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82B" w:rsidRPr="00FF5EE2" w:rsidRDefault="005F282B" w:rsidP="00F2035D">
      <w:pPr>
        <w:outlineLvl w:val="1"/>
        <w:rPr>
          <w:rFonts w:ascii="Arial" w:eastAsia="Times New Roman" w:hAnsi="Arial" w:cs="Arial"/>
          <w:b/>
          <w:bCs/>
          <w:color w:val="808080"/>
          <w:kern w:val="24"/>
          <w:sz w:val="24"/>
          <w:szCs w:val="24"/>
        </w:rPr>
      </w:pPr>
    </w:p>
    <w:p w:rsidR="008C1BAD" w:rsidRPr="00FF5EE2" w:rsidRDefault="008C1BAD" w:rsidP="00732EAE">
      <w:pPr>
        <w:jc w:val="center"/>
        <w:outlineLvl w:val="1"/>
        <w:rPr>
          <w:rFonts w:ascii="Arial" w:eastAsia="Times New Roman" w:hAnsi="Arial" w:cs="Arial"/>
          <w:b/>
          <w:bCs/>
          <w:color w:val="808080"/>
          <w:kern w:val="24"/>
          <w:sz w:val="24"/>
          <w:szCs w:val="24"/>
        </w:rPr>
      </w:pPr>
      <w:bookmarkStart w:id="0" w:name="_top"/>
      <w:bookmarkStart w:id="1" w:name="_Hlk536735041"/>
      <w:bookmarkEnd w:id="0"/>
      <w:r w:rsidRPr="00FF5EE2">
        <w:rPr>
          <w:rFonts w:ascii="Arial" w:eastAsia="Times New Roman" w:hAnsi="Arial" w:cs="Arial"/>
          <w:b/>
          <w:bCs/>
          <w:color w:val="808080"/>
          <w:kern w:val="24"/>
          <w:sz w:val="24"/>
          <w:szCs w:val="24"/>
        </w:rPr>
        <w:t>First Friday Hot Issues Summary – February 1, 2019</w:t>
      </w:r>
    </w:p>
    <w:p w:rsidR="008C1BAD" w:rsidRPr="00FF5EE2" w:rsidRDefault="009217EC" w:rsidP="008C1BAD">
      <w:pPr>
        <w:jc w:val="center"/>
        <w:outlineLvl w:val="1"/>
        <w:rPr>
          <w:rFonts w:ascii="Arial" w:eastAsia="Times New Roman" w:hAnsi="Arial" w:cs="Arial"/>
          <w:b/>
          <w:bCs/>
          <w:color w:val="000000"/>
          <w:kern w:val="24"/>
          <w:sz w:val="24"/>
          <w:szCs w:val="24"/>
        </w:rPr>
      </w:pPr>
      <w:r>
        <w:rPr>
          <w:rFonts w:ascii="Arial" w:eastAsia="Times New Roman" w:hAnsi="Arial" w:cs="Arial"/>
          <w:b/>
          <w:bCs/>
          <w:color w:val="000000"/>
          <w:kern w:val="24"/>
          <w:sz w:val="24"/>
          <w:szCs w:val="24"/>
        </w:rPr>
        <w:pict>
          <v:rect id="_x0000_i1025" style="width:468pt;height:1.5pt" o:hralign="center" o:hrstd="t" o:hr="t" fillcolor="#a0a0a0" stroked="f"/>
        </w:pict>
      </w:r>
    </w:p>
    <w:p w:rsidR="008C1BAD" w:rsidRPr="00FF5EE2" w:rsidRDefault="008C1BAD" w:rsidP="008C1BAD">
      <w:pPr>
        <w:outlineLvl w:val="1"/>
        <w:rPr>
          <w:rFonts w:ascii="Arial" w:eastAsia="Times New Roman" w:hAnsi="Arial" w:cs="Arial"/>
          <w:b/>
          <w:bCs/>
          <w:color w:val="000000"/>
          <w:kern w:val="24"/>
          <w:sz w:val="24"/>
          <w:szCs w:val="24"/>
        </w:rPr>
      </w:pPr>
    </w:p>
    <w:p w:rsidR="008C1BAD" w:rsidRPr="00FF5EE2" w:rsidRDefault="009217EC" w:rsidP="008C1BAD">
      <w:pPr>
        <w:outlineLvl w:val="1"/>
        <w:rPr>
          <w:rFonts w:ascii="Arial" w:eastAsia="Times New Roman" w:hAnsi="Arial" w:cs="Arial"/>
          <w:bCs/>
          <w:color w:val="000000"/>
          <w:kern w:val="24"/>
          <w:sz w:val="24"/>
          <w:szCs w:val="24"/>
        </w:rPr>
      </w:pPr>
      <w:hyperlink r:id="rId8" w:history="1">
        <w:r w:rsidR="008C1BAD" w:rsidRPr="00FF5EE2">
          <w:rPr>
            <w:rFonts w:ascii="Arial" w:eastAsia="Times New Roman" w:hAnsi="Arial" w:cs="Arial"/>
            <w:b/>
            <w:bCs/>
            <w:color w:val="0000FF"/>
            <w:kern w:val="24"/>
            <w:sz w:val="24"/>
            <w:szCs w:val="24"/>
            <w:u w:val="single"/>
          </w:rPr>
          <w:t>IMRS Monthly Overview</w:t>
        </w:r>
      </w:hyperlink>
      <w:r w:rsidR="008C1BAD" w:rsidRPr="00FF5EE2">
        <w:rPr>
          <w:rFonts w:ascii="Arial" w:eastAsia="Times New Roman" w:hAnsi="Arial" w:cs="Arial"/>
          <w:b/>
          <w:bCs/>
          <w:color w:val="000000"/>
          <w:kern w:val="24"/>
          <w:sz w:val="24"/>
          <w:szCs w:val="24"/>
        </w:rPr>
        <w:t xml:space="preserve"> </w:t>
      </w:r>
      <w:r w:rsidR="008C1BAD" w:rsidRPr="00FF5EE2">
        <w:rPr>
          <w:rFonts w:ascii="Arial" w:eastAsia="Times New Roman" w:hAnsi="Arial" w:cs="Arial"/>
          <w:bCs/>
          <w:color w:val="000000"/>
          <w:kern w:val="24"/>
          <w:sz w:val="24"/>
          <w:szCs w:val="24"/>
        </w:rPr>
        <w:t xml:space="preserve">– The IMRS Monthly Overview contains an update of issues opened and closed each month. </w:t>
      </w:r>
    </w:p>
    <w:p w:rsidR="008C1BAD" w:rsidRPr="00FF5EE2" w:rsidRDefault="008C1BAD" w:rsidP="00785C33">
      <w:pPr>
        <w:rPr>
          <w:rFonts w:ascii="Arial" w:eastAsia="Times New Roman" w:hAnsi="Arial" w:cs="Arial"/>
          <w:b/>
          <w:sz w:val="24"/>
          <w:szCs w:val="24"/>
        </w:rPr>
      </w:pPr>
    </w:p>
    <w:p w:rsidR="00732EAE" w:rsidRPr="00732EAE" w:rsidRDefault="00785C33" w:rsidP="00A17116">
      <w:pPr>
        <w:pStyle w:val="ListParagraph"/>
        <w:numPr>
          <w:ilvl w:val="0"/>
          <w:numId w:val="42"/>
        </w:numPr>
        <w:ind w:left="360"/>
        <w:rPr>
          <w:rFonts w:ascii="Arial" w:eastAsia="Times New Roman" w:hAnsi="Arial" w:cs="Arial"/>
          <w:b/>
          <w:sz w:val="24"/>
          <w:szCs w:val="24"/>
        </w:rPr>
      </w:pPr>
      <w:r w:rsidRPr="00732EAE">
        <w:rPr>
          <w:rFonts w:ascii="Arial" w:eastAsia="Times New Roman" w:hAnsi="Arial" w:cs="Arial"/>
          <w:b/>
          <w:sz w:val="24"/>
          <w:szCs w:val="24"/>
        </w:rPr>
        <w:t>We Want You to Know</w:t>
      </w:r>
    </w:p>
    <w:p w:rsidR="00785C33" w:rsidRPr="00FF5EE2" w:rsidRDefault="00785C33" w:rsidP="00785C33">
      <w:pPr>
        <w:rPr>
          <w:rFonts w:ascii="Arial" w:eastAsia="Times New Roman" w:hAnsi="Arial" w:cs="Arial"/>
          <w:b/>
          <w:sz w:val="24"/>
          <w:szCs w:val="24"/>
        </w:rPr>
      </w:pPr>
      <w:r w:rsidRPr="00FF5EE2">
        <w:rPr>
          <w:rFonts w:ascii="Arial" w:eastAsia="Times New Roman" w:hAnsi="Arial" w:cs="Arial"/>
          <w:b/>
          <w:sz w:val="24"/>
          <w:szCs w:val="24"/>
        </w:rPr>
        <w:t xml:space="preserve"> </w:t>
      </w:r>
    </w:p>
    <w:bookmarkStart w:id="2" w:name="_Hlk521058040"/>
    <w:bookmarkStart w:id="3" w:name="_Hlk507762178"/>
    <w:bookmarkEnd w:id="1"/>
    <w:p w:rsidR="00782EC1" w:rsidRPr="00FF5EE2" w:rsidRDefault="00782EC1" w:rsidP="00A17116">
      <w:pPr>
        <w:rPr>
          <w:rFonts w:ascii="Arial" w:hAnsi="Arial" w:cs="Arial"/>
          <w:color w:val="00B050"/>
          <w:sz w:val="24"/>
          <w:szCs w:val="24"/>
          <w:u w:val="single"/>
        </w:rPr>
      </w:pPr>
      <w:r w:rsidRPr="00FF5EE2">
        <w:fldChar w:fldCharType="begin"/>
      </w:r>
      <w:r w:rsidRPr="00FF5EE2">
        <w:rPr>
          <w:rFonts w:ascii="Arial" w:hAnsi="Arial" w:cs="Arial"/>
          <w:b/>
          <w:color w:val="00B050"/>
          <w:sz w:val="24"/>
          <w:szCs w:val="24"/>
          <w:u w:val="single"/>
        </w:rPr>
        <w:instrText>HYPERLINK "https://www.irs.gov/newsroom/tax-reform"</w:instrText>
      </w:r>
      <w:r w:rsidRPr="00FF5EE2">
        <w:fldChar w:fldCharType="separate"/>
      </w:r>
      <w:r w:rsidRPr="00FF5EE2">
        <w:rPr>
          <w:rStyle w:val="Hyperlink"/>
          <w:rFonts w:ascii="Arial" w:hAnsi="Arial" w:cs="Arial"/>
          <w:b/>
          <w:color w:val="00B050"/>
          <w:sz w:val="24"/>
          <w:szCs w:val="24"/>
        </w:rPr>
        <w:t>Tax Reform Guidance</w:t>
      </w:r>
      <w:r w:rsidRPr="00FF5EE2">
        <w:rPr>
          <w:rStyle w:val="Hyperlink"/>
          <w:rFonts w:ascii="Arial" w:hAnsi="Arial" w:cs="Arial"/>
          <w:b/>
          <w:color w:val="00B050"/>
          <w:sz w:val="24"/>
          <w:szCs w:val="24"/>
        </w:rPr>
        <w:fldChar w:fldCharType="end"/>
      </w:r>
      <w:r w:rsidR="00572A0E" w:rsidRPr="00FF5EE2">
        <w:rPr>
          <w:rStyle w:val="Hyperlink"/>
          <w:rFonts w:ascii="Arial" w:hAnsi="Arial" w:cs="Arial"/>
          <w:b/>
          <w:color w:val="00B050"/>
          <w:sz w:val="24"/>
          <w:szCs w:val="24"/>
        </w:rPr>
        <w:t>:</w:t>
      </w:r>
      <w:r w:rsidRPr="00FF5EE2">
        <w:rPr>
          <w:rStyle w:val="Hyperlink"/>
          <w:rFonts w:ascii="Arial" w:hAnsi="Arial" w:cs="Arial"/>
          <w:b/>
          <w:color w:val="00B050"/>
          <w:sz w:val="24"/>
          <w:szCs w:val="24"/>
        </w:rPr>
        <w:t xml:space="preserve"> </w:t>
      </w:r>
    </w:p>
    <w:bookmarkEnd w:id="2"/>
    <w:p w:rsidR="00400D93" w:rsidRPr="00FF5EE2" w:rsidRDefault="00400D93" w:rsidP="00A17116">
      <w:pPr>
        <w:rPr>
          <w:rFonts w:ascii="Arial" w:hAnsi="Arial" w:cs="Arial"/>
          <w:color w:val="333333"/>
          <w:sz w:val="24"/>
          <w:szCs w:val="24"/>
          <w:lang w:val="en"/>
        </w:rPr>
      </w:pPr>
      <w:r w:rsidRPr="00FF5EE2">
        <w:rPr>
          <w:rFonts w:ascii="Arial" w:hAnsi="Arial" w:cs="Arial"/>
          <w:bCs/>
          <w:color w:val="333333"/>
          <w:sz w:val="24"/>
          <w:szCs w:val="24"/>
          <w:lang w:val="en"/>
        </w:rPr>
        <w:fldChar w:fldCharType="begin"/>
      </w:r>
      <w:r w:rsidRPr="00FF5EE2">
        <w:rPr>
          <w:rFonts w:ascii="Arial" w:hAnsi="Arial" w:cs="Arial"/>
          <w:bCs/>
          <w:color w:val="333333"/>
          <w:sz w:val="24"/>
          <w:szCs w:val="24"/>
          <w:lang w:val="en"/>
        </w:rPr>
        <w:instrText xml:space="preserve"> HYPERLINK "https://www.irs.gov/pub/irs-pdf/p5318.pdf" \o "Tax Reform What's New for Your Business (PDF)" </w:instrText>
      </w:r>
      <w:r w:rsidRPr="00FF5EE2">
        <w:rPr>
          <w:rFonts w:ascii="Arial" w:hAnsi="Arial" w:cs="Arial"/>
          <w:bCs/>
          <w:color w:val="333333"/>
          <w:sz w:val="24"/>
          <w:szCs w:val="24"/>
          <w:lang w:val="en"/>
        </w:rPr>
        <w:fldChar w:fldCharType="separate"/>
      </w:r>
      <w:r w:rsidRPr="00FF5EE2">
        <w:rPr>
          <w:rStyle w:val="Hyperlink"/>
          <w:rFonts w:ascii="Arial" w:hAnsi="Arial" w:cs="Arial"/>
          <w:bCs/>
          <w:sz w:val="24"/>
          <w:szCs w:val="24"/>
          <w:lang w:val="en"/>
        </w:rPr>
        <w:t>Publication 5318, Tax Reform: What’s New for Your Business</w:t>
      </w:r>
      <w:r w:rsidRPr="00FF5EE2">
        <w:rPr>
          <w:rFonts w:ascii="Arial" w:hAnsi="Arial" w:cs="Arial"/>
          <w:color w:val="333333"/>
          <w:sz w:val="24"/>
          <w:szCs w:val="24"/>
          <w:lang w:val="en"/>
        </w:rPr>
        <w:fldChar w:fldCharType="end"/>
      </w:r>
      <w:r w:rsidRPr="00FF5EE2">
        <w:rPr>
          <w:rFonts w:ascii="Arial" w:hAnsi="Arial" w:cs="Arial"/>
          <w:b/>
          <w:bCs/>
          <w:color w:val="333333"/>
          <w:sz w:val="24"/>
          <w:szCs w:val="24"/>
          <w:lang w:val="en"/>
        </w:rPr>
        <w:t xml:space="preserve"> </w:t>
      </w:r>
      <w:r w:rsidRPr="00FF5EE2">
        <w:rPr>
          <w:rFonts w:ascii="Arial" w:hAnsi="Arial" w:cs="Arial"/>
          <w:color w:val="333333"/>
          <w:sz w:val="24"/>
          <w:szCs w:val="24"/>
        </w:rPr>
        <w:t>This electronic publication covers many of the TCJA provisions that are important for sm</w:t>
      </w:r>
      <w:bookmarkStart w:id="4" w:name="_GoBack"/>
      <w:bookmarkEnd w:id="4"/>
      <w:r w:rsidRPr="00FF5EE2">
        <w:rPr>
          <w:rFonts w:ascii="Arial" w:hAnsi="Arial" w:cs="Arial"/>
          <w:color w:val="333333"/>
          <w:sz w:val="24"/>
          <w:szCs w:val="24"/>
        </w:rPr>
        <w:t>all and medium-sized businesses, their owners and tax professionals to understand. Businesses affected by TCJA include corporations, S corporations, partnerships (including limited liability companies or LLCs) and sole proprietorships</w:t>
      </w:r>
      <w:r w:rsidR="00732EAE">
        <w:rPr>
          <w:rFonts w:ascii="Arial" w:hAnsi="Arial" w:cs="Arial"/>
          <w:color w:val="333333"/>
          <w:sz w:val="24"/>
          <w:szCs w:val="24"/>
        </w:rPr>
        <w:t>.</w:t>
      </w:r>
    </w:p>
    <w:p w:rsidR="00400D93" w:rsidRPr="00FF5EE2" w:rsidRDefault="00400D93" w:rsidP="00A17116">
      <w:pPr>
        <w:rPr>
          <w:rFonts w:ascii="Arial" w:hAnsi="Arial" w:cs="Arial"/>
          <w:color w:val="333333"/>
          <w:sz w:val="24"/>
          <w:szCs w:val="24"/>
          <w:lang w:val="en"/>
        </w:rPr>
      </w:pPr>
    </w:p>
    <w:p w:rsidR="00732EAE" w:rsidRDefault="00732EAE" w:rsidP="00A17116">
      <w:pPr>
        <w:rPr>
          <w:rFonts w:ascii="Arial" w:hAnsi="Arial" w:cs="Arial"/>
          <w:b/>
          <w:color w:val="00B050"/>
          <w:sz w:val="24"/>
          <w:szCs w:val="24"/>
          <w:u w:val="single"/>
          <w:lang w:val="en"/>
        </w:rPr>
      </w:pPr>
      <w:r w:rsidRPr="00732EAE">
        <w:rPr>
          <w:rFonts w:ascii="Arial" w:hAnsi="Arial" w:cs="Arial"/>
          <w:b/>
          <w:color w:val="00B050"/>
          <w:sz w:val="24"/>
          <w:szCs w:val="24"/>
          <w:u w:val="single"/>
          <w:lang w:val="en"/>
        </w:rPr>
        <w:t>Due Diligence/EITC Awareness/Practitioner Toolkit:</w:t>
      </w:r>
    </w:p>
    <w:p w:rsidR="009D48A1" w:rsidRPr="00FF5EE2" w:rsidRDefault="00400D93" w:rsidP="00A17116">
      <w:pPr>
        <w:rPr>
          <w:rFonts w:ascii="Arial" w:hAnsi="Arial" w:cs="Arial"/>
          <w:color w:val="333333"/>
          <w:sz w:val="24"/>
          <w:szCs w:val="24"/>
        </w:rPr>
      </w:pPr>
      <w:r w:rsidRPr="00FF5EE2">
        <w:rPr>
          <w:rFonts w:ascii="Arial" w:hAnsi="Arial" w:cs="Arial"/>
          <w:color w:val="333333"/>
          <w:sz w:val="24"/>
          <w:szCs w:val="24"/>
          <w:lang w:val="en"/>
        </w:rPr>
        <w:t>The IRS considers tax professionals an essential partner in helping taxpayers to</w:t>
      </w:r>
      <w:r w:rsidR="008032DF" w:rsidRPr="00FF5EE2">
        <w:rPr>
          <w:rFonts w:ascii="Arial" w:hAnsi="Arial" w:cs="Arial"/>
          <w:color w:val="333333"/>
          <w:sz w:val="24"/>
          <w:szCs w:val="24"/>
          <w:lang w:val="en"/>
        </w:rPr>
        <w:t xml:space="preserve"> </w:t>
      </w:r>
      <w:r w:rsidRPr="00FF5EE2">
        <w:rPr>
          <w:rFonts w:ascii="Arial" w:hAnsi="Arial" w:cs="Arial"/>
          <w:color w:val="333333"/>
          <w:sz w:val="24"/>
          <w:szCs w:val="24"/>
          <w:lang w:val="en"/>
        </w:rPr>
        <w:t>claim credits only when appropriate. The number of individuals claiming the EITC, ACTC/CTC/ODC or the AOTC is high and the number of refundable credit claims paid out in error is significant. IRS estimates the EITC error rate alone to be around 24</w:t>
      </w:r>
      <w:r w:rsidR="008032DF" w:rsidRPr="00FF5EE2">
        <w:rPr>
          <w:rFonts w:ascii="Arial" w:hAnsi="Arial" w:cs="Arial"/>
          <w:color w:val="333333"/>
          <w:sz w:val="24"/>
          <w:szCs w:val="24"/>
          <w:lang w:val="en"/>
        </w:rPr>
        <w:t>%</w:t>
      </w:r>
      <w:r w:rsidRPr="00FF5EE2">
        <w:rPr>
          <w:rFonts w:ascii="Arial" w:hAnsi="Arial" w:cs="Arial"/>
          <w:color w:val="333333"/>
          <w:sz w:val="24"/>
          <w:szCs w:val="24"/>
          <w:lang w:val="en"/>
        </w:rPr>
        <w:t xml:space="preserve">, roughly $16 billion paid out in error in 2017. </w:t>
      </w:r>
      <w:r w:rsidR="008032DF" w:rsidRPr="00FF5EE2">
        <w:rPr>
          <w:rFonts w:ascii="Arial" w:hAnsi="Arial" w:cs="Arial"/>
          <w:color w:val="333333"/>
          <w:sz w:val="24"/>
          <w:szCs w:val="24"/>
          <w:lang w:val="en"/>
        </w:rPr>
        <w:t>R</w:t>
      </w:r>
      <w:r w:rsidRPr="00FF5EE2">
        <w:rPr>
          <w:rFonts w:ascii="Arial" w:hAnsi="Arial" w:cs="Arial"/>
          <w:color w:val="333333"/>
          <w:sz w:val="24"/>
          <w:szCs w:val="24"/>
          <w:lang w:val="en"/>
        </w:rPr>
        <w:t xml:space="preserve">eview the EITC due diligence rules for this filing season. Remember, the Tax Cuts and Jobs Act of 2017 amended code section 6695 to add due diligence requirements for the head of household (HOH) filing status. Our </w:t>
      </w:r>
      <w:hyperlink r:id="rId9" w:history="1">
        <w:r w:rsidRPr="00FF5EE2">
          <w:rPr>
            <w:rStyle w:val="Hyperlink"/>
            <w:rFonts w:ascii="Arial" w:hAnsi="Arial" w:cs="Arial"/>
            <w:sz w:val="24"/>
            <w:szCs w:val="24"/>
          </w:rPr>
          <w:t>tax preparer toolkit</w:t>
        </w:r>
      </w:hyperlink>
      <w:r w:rsidRPr="00FF5EE2">
        <w:rPr>
          <w:rFonts w:ascii="Arial" w:hAnsi="Arial" w:cs="Arial"/>
          <w:color w:val="333333"/>
          <w:sz w:val="24"/>
          <w:szCs w:val="24"/>
          <w:lang w:val="en"/>
        </w:rPr>
        <w:t xml:space="preserve"> has everything need</w:t>
      </w:r>
      <w:r w:rsidR="008032DF" w:rsidRPr="00FF5EE2">
        <w:rPr>
          <w:rFonts w:ascii="Arial" w:hAnsi="Arial" w:cs="Arial"/>
          <w:color w:val="333333"/>
          <w:sz w:val="24"/>
          <w:szCs w:val="24"/>
          <w:lang w:val="en"/>
        </w:rPr>
        <w:t>ed</w:t>
      </w:r>
      <w:r w:rsidRPr="00FF5EE2">
        <w:rPr>
          <w:rFonts w:ascii="Arial" w:hAnsi="Arial" w:cs="Arial"/>
          <w:color w:val="333333"/>
          <w:sz w:val="24"/>
          <w:szCs w:val="24"/>
          <w:lang w:val="en"/>
        </w:rPr>
        <w:t> to help with claims for the Earned Income Tax Credit, the Child Tax Credit/Additional Child Tax Credit/Credit for Other Dependents and the American Opportunity Tax Credit.</w:t>
      </w:r>
      <w:r w:rsidR="00F05E40" w:rsidRPr="00FF5EE2">
        <w:rPr>
          <w:rFonts w:ascii="Arial" w:hAnsi="Arial" w:cs="Arial"/>
          <w:color w:val="333333"/>
          <w:sz w:val="24"/>
          <w:szCs w:val="24"/>
        </w:rPr>
        <w:t xml:space="preserve"> </w:t>
      </w:r>
    </w:p>
    <w:p w:rsidR="00400D93" w:rsidRPr="00FF5EE2" w:rsidRDefault="00400D93" w:rsidP="00A17116">
      <w:pPr>
        <w:rPr>
          <w:rFonts w:ascii="Arial" w:hAnsi="Arial" w:cs="Arial"/>
          <w:color w:val="333333"/>
          <w:sz w:val="24"/>
          <w:szCs w:val="24"/>
          <w:lang w:val="en"/>
        </w:rPr>
      </w:pPr>
    </w:p>
    <w:p w:rsidR="009D48A1" w:rsidRPr="00732EAE" w:rsidRDefault="00282483" w:rsidP="00A17116">
      <w:pPr>
        <w:rPr>
          <w:rFonts w:ascii="Arial" w:hAnsi="Arial" w:cs="Arial"/>
          <w:b/>
          <w:bCs/>
          <w:color w:val="00B050"/>
          <w:sz w:val="24"/>
          <w:szCs w:val="24"/>
          <w:u w:val="single"/>
        </w:rPr>
      </w:pPr>
      <w:r w:rsidRPr="00732EAE">
        <w:rPr>
          <w:rFonts w:ascii="Arial" w:hAnsi="Arial" w:cs="Arial"/>
          <w:b/>
          <w:bCs/>
          <w:color w:val="00B050"/>
          <w:sz w:val="24"/>
          <w:szCs w:val="24"/>
          <w:u w:val="single"/>
        </w:rPr>
        <w:t>Review</w:t>
      </w:r>
      <w:r w:rsidR="00D53403" w:rsidRPr="00732EAE">
        <w:rPr>
          <w:rFonts w:ascii="Arial" w:hAnsi="Arial" w:cs="Arial"/>
          <w:b/>
          <w:bCs/>
          <w:color w:val="00B050"/>
          <w:sz w:val="24"/>
          <w:szCs w:val="24"/>
          <w:u w:val="single"/>
        </w:rPr>
        <w:t xml:space="preserve"> your </w:t>
      </w:r>
      <w:r w:rsidR="00732EAE" w:rsidRPr="00732EAE">
        <w:rPr>
          <w:rFonts w:ascii="Arial" w:hAnsi="Arial" w:cs="Arial"/>
          <w:b/>
          <w:bCs/>
          <w:color w:val="00B050"/>
          <w:sz w:val="24"/>
          <w:szCs w:val="24"/>
          <w:u w:val="single"/>
        </w:rPr>
        <w:t>E</w:t>
      </w:r>
      <w:r w:rsidR="005F282B" w:rsidRPr="00732EAE">
        <w:rPr>
          <w:rFonts w:ascii="Arial" w:hAnsi="Arial" w:cs="Arial"/>
          <w:b/>
          <w:bCs/>
          <w:color w:val="00B050"/>
          <w:sz w:val="24"/>
          <w:szCs w:val="24"/>
          <w:u w:val="single"/>
        </w:rPr>
        <w:t>FIN</w:t>
      </w:r>
      <w:r w:rsidRPr="00732EAE">
        <w:rPr>
          <w:rFonts w:ascii="Arial" w:hAnsi="Arial" w:cs="Arial"/>
          <w:b/>
          <w:bCs/>
          <w:color w:val="00B050"/>
          <w:sz w:val="24"/>
          <w:szCs w:val="24"/>
          <w:u w:val="single"/>
        </w:rPr>
        <w:t>, PTIN and CAF</w:t>
      </w:r>
      <w:r w:rsidR="00572A0E" w:rsidRPr="00732EAE">
        <w:rPr>
          <w:rFonts w:ascii="Arial" w:hAnsi="Arial" w:cs="Arial"/>
          <w:b/>
          <w:bCs/>
          <w:color w:val="00B050"/>
          <w:sz w:val="24"/>
          <w:szCs w:val="24"/>
          <w:u w:val="single"/>
        </w:rPr>
        <w:t>:</w:t>
      </w:r>
    </w:p>
    <w:p w:rsidR="00DF7B7B" w:rsidRDefault="00A33E4B" w:rsidP="00A17116">
      <w:pPr>
        <w:rPr>
          <w:rFonts w:ascii="Arial" w:hAnsi="Arial" w:cs="Arial"/>
          <w:bCs/>
          <w:sz w:val="24"/>
          <w:szCs w:val="24"/>
        </w:rPr>
      </w:pPr>
      <w:r w:rsidRPr="00FF5EE2">
        <w:rPr>
          <w:rFonts w:ascii="Arial" w:hAnsi="Arial" w:cs="Arial"/>
          <w:bCs/>
          <w:sz w:val="24"/>
          <w:szCs w:val="24"/>
        </w:rPr>
        <w:t xml:space="preserve">Review </w:t>
      </w:r>
      <w:r w:rsidR="00282483" w:rsidRPr="00FF5EE2">
        <w:rPr>
          <w:rFonts w:ascii="Arial" w:hAnsi="Arial" w:cs="Arial"/>
          <w:bCs/>
          <w:sz w:val="24"/>
          <w:szCs w:val="24"/>
        </w:rPr>
        <w:t xml:space="preserve">your </w:t>
      </w:r>
      <w:r w:rsidR="00DF7B7B" w:rsidRPr="00FF5EE2">
        <w:rPr>
          <w:rFonts w:ascii="Arial" w:hAnsi="Arial" w:cs="Arial"/>
          <w:bCs/>
          <w:sz w:val="24"/>
          <w:szCs w:val="24"/>
        </w:rPr>
        <w:t xml:space="preserve">EFIN </w:t>
      </w:r>
      <w:r w:rsidRPr="00FF5EE2">
        <w:rPr>
          <w:rFonts w:ascii="Arial" w:hAnsi="Arial" w:cs="Arial"/>
          <w:bCs/>
          <w:sz w:val="24"/>
          <w:szCs w:val="24"/>
        </w:rPr>
        <w:t xml:space="preserve">and </w:t>
      </w:r>
      <w:r w:rsidR="00282483" w:rsidRPr="00FF5EE2">
        <w:rPr>
          <w:rFonts w:ascii="Arial" w:hAnsi="Arial" w:cs="Arial"/>
          <w:bCs/>
          <w:sz w:val="24"/>
          <w:szCs w:val="24"/>
        </w:rPr>
        <w:t xml:space="preserve">PTIN for any </w:t>
      </w:r>
      <w:r w:rsidR="008032DF" w:rsidRPr="00FF5EE2">
        <w:rPr>
          <w:rFonts w:ascii="Arial" w:hAnsi="Arial" w:cs="Arial"/>
          <w:bCs/>
          <w:sz w:val="24"/>
          <w:szCs w:val="24"/>
        </w:rPr>
        <w:t>unusual</w:t>
      </w:r>
      <w:r w:rsidR="00282483" w:rsidRPr="00FF5EE2">
        <w:rPr>
          <w:rFonts w:ascii="Arial" w:hAnsi="Arial" w:cs="Arial"/>
          <w:bCs/>
          <w:sz w:val="24"/>
          <w:szCs w:val="24"/>
        </w:rPr>
        <w:t xml:space="preserve"> activity</w:t>
      </w:r>
      <w:r w:rsidR="007F398C" w:rsidRPr="00FF5EE2">
        <w:rPr>
          <w:rFonts w:ascii="Arial" w:hAnsi="Arial" w:cs="Arial"/>
          <w:bCs/>
          <w:sz w:val="24"/>
          <w:szCs w:val="24"/>
        </w:rPr>
        <w:t xml:space="preserve"> </w:t>
      </w:r>
      <w:r w:rsidRPr="00FF5EE2">
        <w:rPr>
          <w:rFonts w:ascii="Arial" w:hAnsi="Arial" w:cs="Arial"/>
          <w:bCs/>
          <w:sz w:val="24"/>
          <w:szCs w:val="24"/>
        </w:rPr>
        <w:t xml:space="preserve">during the filing season and periodically throughout the year </w:t>
      </w:r>
      <w:r w:rsidR="008803AD" w:rsidRPr="00FF5EE2">
        <w:rPr>
          <w:rFonts w:ascii="Arial" w:hAnsi="Arial" w:cs="Arial"/>
          <w:bCs/>
          <w:sz w:val="24"/>
          <w:szCs w:val="24"/>
        </w:rPr>
        <w:t>t</w:t>
      </w:r>
      <w:r w:rsidRPr="00FF5EE2">
        <w:rPr>
          <w:rFonts w:ascii="Arial" w:hAnsi="Arial" w:cs="Arial"/>
          <w:bCs/>
          <w:sz w:val="24"/>
          <w:szCs w:val="24"/>
        </w:rPr>
        <w:t xml:space="preserve">o ensure neither are being used by others. </w:t>
      </w:r>
      <w:r w:rsidR="00DF7B7B" w:rsidRPr="00FF5EE2">
        <w:rPr>
          <w:rFonts w:ascii="Arial" w:hAnsi="Arial" w:cs="Arial"/>
          <w:sz w:val="24"/>
          <w:szCs w:val="24"/>
        </w:rPr>
        <w:t>If there is a discrepancy in the number of returns filed with your EFIN, contact the e-Help Desk (866-255-0654) immediately.</w:t>
      </w:r>
      <w:r w:rsidR="00204B1E" w:rsidRPr="00FF5EE2">
        <w:rPr>
          <w:rFonts w:ascii="Arial" w:hAnsi="Arial" w:cs="Arial"/>
          <w:sz w:val="24"/>
          <w:szCs w:val="24"/>
        </w:rPr>
        <w:t xml:space="preserve"> </w:t>
      </w:r>
      <w:r w:rsidR="00204B1E" w:rsidRPr="00FF5EE2">
        <w:rPr>
          <w:rFonts w:ascii="Arial" w:hAnsi="Arial" w:cs="Arial"/>
          <w:bCs/>
          <w:sz w:val="24"/>
          <w:szCs w:val="24"/>
        </w:rPr>
        <w:t xml:space="preserve">If you prepare less than 50 returns, you still should monitor your PTIN. </w:t>
      </w:r>
      <w:r w:rsidR="00DF7B7B" w:rsidRPr="00FF5EE2">
        <w:rPr>
          <w:rFonts w:ascii="Arial" w:hAnsi="Arial" w:cs="Arial"/>
          <w:bCs/>
          <w:sz w:val="24"/>
          <w:szCs w:val="24"/>
        </w:rPr>
        <w:t>If there is no data shown, less than 50 returns have been processed with your PTIN.</w:t>
      </w:r>
      <w:r w:rsidR="00204B1E" w:rsidRPr="00FF5EE2">
        <w:rPr>
          <w:rFonts w:ascii="Arial" w:hAnsi="Arial" w:cs="Arial"/>
          <w:bCs/>
          <w:sz w:val="24"/>
          <w:szCs w:val="24"/>
        </w:rPr>
        <w:t xml:space="preserve">  For the CAF, we recommend you review your info yearly to identify outstanding third-party authorizations for people who are no longer clients. </w:t>
      </w:r>
      <w:r w:rsidR="00AD39B8" w:rsidRPr="00AD39B8">
        <w:rPr>
          <w:rFonts w:ascii="Arial" w:hAnsi="Arial" w:cs="Arial"/>
          <w:bCs/>
          <w:sz w:val="24"/>
          <w:szCs w:val="24"/>
        </w:rPr>
        <w:t xml:space="preserve">Representatives may receive a list of their powers of attorney recorded on the CAF by following the instructions for submitting requests at </w:t>
      </w:r>
      <w:hyperlink r:id="rId10" w:history="1">
        <w:r w:rsidR="00AD39B8">
          <w:rPr>
            <w:rStyle w:val="Hyperlink"/>
            <w:rFonts w:ascii="Arial" w:hAnsi="Arial" w:cs="Arial"/>
            <w:bCs/>
            <w:iCs/>
            <w:sz w:val="24"/>
            <w:szCs w:val="24"/>
          </w:rPr>
          <w:t xml:space="preserve">https://www.irs.gov/FOIA </w:t>
        </w:r>
      </w:hyperlink>
      <w:r w:rsidR="00AD39B8">
        <w:rPr>
          <w:rFonts w:ascii="Arial" w:hAnsi="Arial" w:cs="Arial"/>
          <w:bCs/>
          <w:i/>
          <w:iCs/>
          <w:sz w:val="24"/>
          <w:szCs w:val="24"/>
        </w:rPr>
        <w:t xml:space="preserve"> </w:t>
      </w:r>
      <w:r w:rsidR="00AD39B8" w:rsidRPr="00707F95">
        <w:rPr>
          <w:rFonts w:ascii="Arial" w:hAnsi="Arial" w:cs="Arial"/>
          <w:bCs/>
          <w:iCs/>
          <w:sz w:val="24"/>
          <w:szCs w:val="24"/>
        </w:rPr>
        <w:t>per</w:t>
      </w:r>
      <w:r w:rsidR="00AD39B8">
        <w:rPr>
          <w:rFonts w:ascii="Arial" w:hAnsi="Arial" w:cs="Arial"/>
          <w:bCs/>
          <w:i/>
          <w:iCs/>
          <w:sz w:val="24"/>
          <w:szCs w:val="24"/>
        </w:rPr>
        <w:t xml:space="preserve"> </w:t>
      </w:r>
      <w:hyperlink r:id="rId11" w:history="1">
        <w:r w:rsidR="00AD39B8">
          <w:rPr>
            <w:rStyle w:val="Hyperlink"/>
            <w:rFonts w:ascii="Arial" w:hAnsi="Arial" w:cs="Arial"/>
            <w:bCs/>
            <w:sz w:val="24"/>
            <w:szCs w:val="24"/>
          </w:rPr>
          <w:t>form 2848 instructions</w:t>
        </w:r>
      </w:hyperlink>
      <w:r w:rsidR="00AD39B8">
        <w:rPr>
          <w:rFonts w:ascii="Arial" w:hAnsi="Arial" w:cs="Arial"/>
          <w:bCs/>
          <w:sz w:val="24"/>
          <w:szCs w:val="24"/>
        </w:rPr>
        <w:t xml:space="preserve">. </w:t>
      </w:r>
      <w:r w:rsidR="00204B1E" w:rsidRPr="00FF5EE2">
        <w:rPr>
          <w:rFonts w:ascii="Arial" w:hAnsi="Arial" w:cs="Arial"/>
          <w:bCs/>
          <w:sz w:val="24"/>
          <w:szCs w:val="24"/>
        </w:rPr>
        <w:t xml:space="preserve">Contact the Practitioner Priority Service line to report suspected abuse of your CAF number.  Keeping your EFINs, PTINs and CAF number up-to-date and monitored can go a long way toward protecting your clients and yourself.  </w:t>
      </w:r>
    </w:p>
    <w:p w:rsidR="00707F95" w:rsidRDefault="009217EC" w:rsidP="00A17116">
      <w:pPr>
        <w:rPr>
          <w:rFonts w:ascii="Arial" w:hAnsi="Arial" w:cs="Arial"/>
          <w:bCs/>
          <w:sz w:val="24"/>
          <w:szCs w:val="24"/>
        </w:rPr>
      </w:pPr>
      <w:hyperlink r:id="rId12" w:history="1">
        <w:r w:rsidR="00707F95">
          <w:rPr>
            <w:rStyle w:val="Hyperlink"/>
            <w:rFonts w:ascii="Arial" w:hAnsi="Arial" w:cs="Arial"/>
            <w:bCs/>
            <w:sz w:val="24"/>
            <w:szCs w:val="24"/>
          </w:rPr>
          <w:t>Steps to take to protect CAF numbers</w:t>
        </w:r>
      </w:hyperlink>
    </w:p>
    <w:p w:rsidR="00115FB4" w:rsidRPr="00FF5EE2" w:rsidRDefault="009217EC" w:rsidP="00A17116">
      <w:pPr>
        <w:rPr>
          <w:rFonts w:ascii="Arial" w:hAnsi="Arial" w:cs="Arial"/>
          <w:bCs/>
          <w:sz w:val="24"/>
          <w:szCs w:val="24"/>
        </w:rPr>
      </w:pPr>
      <w:hyperlink r:id="rId13" w:history="1">
        <w:r w:rsidR="005E6557">
          <w:rPr>
            <w:rStyle w:val="Hyperlink"/>
            <w:rFonts w:ascii="Arial" w:hAnsi="Arial" w:cs="Arial"/>
            <w:sz w:val="24"/>
            <w:szCs w:val="24"/>
          </w:rPr>
          <w:t>How to maintain monitor and protect your EFIN</w:t>
        </w:r>
      </w:hyperlink>
    </w:p>
    <w:p w:rsidR="00115FB4" w:rsidRDefault="009217EC" w:rsidP="00A17116">
      <w:pPr>
        <w:rPr>
          <w:rStyle w:val="Hyperlink"/>
          <w:rFonts w:ascii="Arial" w:hAnsi="Arial" w:cs="Arial"/>
          <w:sz w:val="24"/>
          <w:szCs w:val="24"/>
        </w:rPr>
      </w:pPr>
      <w:hyperlink r:id="rId14" w:history="1">
        <w:r w:rsidR="00200484">
          <w:rPr>
            <w:rStyle w:val="Hyperlink"/>
            <w:rFonts w:ascii="Arial" w:hAnsi="Arial" w:cs="Arial"/>
            <w:sz w:val="24"/>
            <w:szCs w:val="24"/>
          </w:rPr>
          <w:t>Returns Filed per PTIN</w:t>
        </w:r>
      </w:hyperlink>
    </w:p>
    <w:p w:rsidR="00F05E40" w:rsidRDefault="009217EC" w:rsidP="00A17116">
      <w:pPr>
        <w:rPr>
          <w:rStyle w:val="Hyperlink"/>
          <w:rFonts w:ascii="Arial" w:hAnsi="Arial" w:cs="Arial"/>
          <w:sz w:val="24"/>
          <w:szCs w:val="24"/>
        </w:rPr>
      </w:pPr>
      <w:hyperlink r:id="rId15" w:history="1"/>
      <w:r w:rsidR="00AD39B8">
        <w:rPr>
          <w:rStyle w:val="Hyperlink"/>
          <w:rFonts w:ascii="Arial" w:hAnsi="Arial" w:cs="Arial"/>
          <w:sz w:val="24"/>
          <w:szCs w:val="24"/>
        </w:rPr>
        <w:t xml:space="preserve"> </w:t>
      </w:r>
    </w:p>
    <w:bookmarkStart w:id="5" w:name="_Hlk336898"/>
    <w:p w:rsidR="00732EAE" w:rsidRDefault="004A55BC" w:rsidP="00A17116">
      <w:pPr>
        <w:rPr>
          <w:rStyle w:val="Hyperlink"/>
          <w:rFonts w:ascii="Arial" w:hAnsi="Arial" w:cs="Arial"/>
          <w:b/>
          <w:bCs/>
          <w:color w:val="00B050"/>
          <w:sz w:val="24"/>
          <w:szCs w:val="24"/>
        </w:rPr>
      </w:pPr>
      <w:r>
        <w:rPr>
          <w:rFonts w:ascii="Arial" w:hAnsi="Arial" w:cs="Arial"/>
          <w:bCs/>
          <w:sz w:val="24"/>
          <w:szCs w:val="24"/>
        </w:rPr>
        <w:fldChar w:fldCharType="begin"/>
      </w:r>
      <w:r>
        <w:rPr>
          <w:rFonts w:ascii="Arial" w:hAnsi="Arial" w:cs="Arial"/>
          <w:bCs/>
          <w:sz w:val="24"/>
          <w:szCs w:val="24"/>
        </w:rPr>
        <w:instrText xml:space="preserve"> HYPERLINK "</w:instrText>
      </w:r>
      <w:r w:rsidRPr="004A55BC">
        <w:rPr>
          <w:rFonts w:ascii="Arial" w:hAnsi="Arial" w:cs="Arial"/>
          <w:bCs/>
          <w:sz w:val="24"/>
          <w:szCs w:val="24"/>
        </w:rPr>
        <w:instrText>https://www.irs.gov/pub/irs-pdf/i2848.pdf</w:instrText>
      </w:r>
      <w:r>
        <w:rPr>
          <w:rFonts w:ascii="Arial" w:hAnsi="Arial" w:cs="Arial"/>
          <w:bCs/>
          <w:sz w:val="24"/>
          <w:szCs w:val="24"/>
        </w:rPr>
        <w:instrText xml:space="preserve">" </w:instrText>
      </w:r>
      <w:r>
        <w:rPr>
          <w:rFonts w:ascii="Arial" w:hAnsi="Arial" w:cs="Arial"/>
          <w:bCs/>
          <w:sz w:val="24"/>
          <w:szCs w:val="24"/>
        </w:rPr>
        <w:fldChar w:fldCharType="end"/>
      </w:r>
      <w:bookmarkEnd w:id="5"/>
      <w:r w:rsidR="00E11134">
        <w:fldChar w:fldCharType="begin"/>
      </w:r>
      <w:r w:rsidR="00E11134">
        <w:instrText xml:space="preserve"> HYPERLINK "https://www.irs.gov/site-index-search?search=disaster+relief&amp;field_pup_historical_1=1&amp;field_pup_historical=1" </w:instrText>
      </w:r>
      <w:r w:rsidR="00E11134">
        <w:fldChar w:fldCharType="separate"/>
      </w:r>
      <w:r w:rsidR="005F282B" w:rsidRPr="00732EAE">
        <w:rPr>
          <w:rStyle w:val="Hyperlink"/>
          <w:rFonts w:ascii="Arial" w:hAnsi="Arial" w:cs="Arial"/>
          <w:b/>
          <w:bCs/>
          <w:color w:val="00B050"/>
          <w:sz w:val="24"/>
          <w:szCs w:val="24"/>
        </w:rPr>
        <w:t>Taxpayer</w:t>
      </w:r>
      <w:r w:rsidR="00E11134">
        <w:rPr>
          <w:rStyle w:val="Hyperlink"/>
          <w:rFonts w:ascii="Arial" w:hAnsi="Arial" w:cs="Arial"/>
          <w:b/>
          <w:bCs/>
          <w:color w:val="00B050"/>
          <w:sz w:val="24"/>
          <w:szCs w:val="24"/>
        </w:rPr>
        <w:fldChar w:fldCharType="end"/>
      </w:r>
      <w:r w:rsidR="005F282B" w:rsidRPr="00732EAE">
        <w:rPr>
          <w:rStyle w:val="Hyperlink"/>
          <w:rFonts w:ascii="Arial" w:hAnsi="Arial" w:cs="Arial"/>
          <w:b/>
          <w:bCs/>
          <w:color w:val="00B050"/>
          <w:sz w:val="24"/>
          <w:szCs w:val="24"/>
        </w:rPr>
        <w:t xml:space="preserve"> Advocate</w:t>
      </w:r>
      <w:r w:rsidR="00572A0E" w:rsidRPr="00732EAE">
        <w:rPr>
          <w:rStyle w:val="Hyperlink"/>
          <w:rFonts w:ascii="Arial" w:hAnsi="Arial" w:cs="Arial"/>
          <w:b/>
          <w:bCs/>
          <w:color w:val="00B050"/>
          <w:sz w:val="24"/>
          <w:szCs w:val="24"/>
        </w:rPr>
        <w:t>:</w:t>
      </w:r>
    </w:p>
    <w:p w:rsidR="00F13409" w:rsidRPr="00FF5EE2" w:rsidRDefault="007727BF" w:rsidP="00A17116">
      <w:pPr>
        <w:rPr>
          <w:rFonts w:ascii="Arial" w:eastAsia="Times New Roman" w:hAnsi="Arial" w:cs="Arial"/>
          <w:sz w:val="24"/>
          <w:szCs w:val="24"/>
        </w:rPr>
      </w:pPr>
      <w:r w:rsidRPr="00FF5EE2">
        <w:rPr>
          <w:rFonts w:ascii="Arial" w:eastAsia="Times New Roman" w:hAnsi="Arial" w:cs="Arial"/>
          <w:sz w:val="24"/>
          <w:szCs w:val="24"/>
        </w:rPr>
        <w:t>Taxpayer Advocate ask</w:t>
      </w:r>
      <w:r w:rsidR="00204B1E" w:rsidRPr="00FF5EE2">
        <w:rPr>
          <w:rFonts w:ascii="Arial" w:eastAsia="Times New Roman" w:hAnsi="Arial" w:cs="Arial"/>
          <w:sz w:val="24"/>
          <w:szCs w:val="24"/>
        </w:rPr>
        <w:t>s</w:t>
      </w:r>
      <w:r w:rsidRPr="00FF5EE2">
        <w:rPr>
          <w:rFonts w:ascii="Arial" w:eastAsia="Times New Roman" w:hAnsi="Arial" w:cs="Arial"/>
          <w:sz w:val="24"/>
          <w:szCs w:val="24"/>
        </w:rPr>
        <w:t xml:space="preserve"> for your patience and understanding during th</w:t>
      </w:r>
      <w:r w:rsidR="00204B1E" w:rsidRPr="00FF5EE2">
        <w:rPr>
          <w:rFonts w:ascii="Arial" w:eastAsia="Times New Roman" w:hAnsi="Arial" w:cs="Arial"/>
          <w:sz w:val="24"/>
          <w:szCs w:val="24"/>
        </w:rPr>
        <w:t xml:space="preserve">is time.  Due to the shutdown, they have a backlog of cases but are working as fast as possible.  </w:t>
      </w:r>
    </w:p>
    <w:p w:rsidR="005C6BB1" w:rsidRDefault="005C6BB1" w:rsidP="00A17116">
      <w:pPr>
        <w:pStyle w:val="ListParagraph"/>
        <w:ind w:left="0"/>
        <w:rPr>
          <w:rStyle w:val="Hyperlink"/>
          <w:rFonts w:ascii="Arial" w:hAnsi="Arial" w:cs="Arial"/>
          <w:sz w:val="24"/>
          <w:szCs w:val="24"/>
        </w:rPr>
      </w:pPr>
    </w:p>
    <w:p w:rsidR="00254FF7" w:rsidRPr="00732EAE" w:rsidRDefault="008803AD" w:rsidP="009220C2">
      <w:pPr>
        <w:autoSpaceDE w:val="0"/>
        <w:autoSpaceDN w:val="0"/>
        <w:rPr>
          <w:rFonts w:ascii="Arial" w:eastAsia="Times New Roman" w:hAnsi="Arial" w:cs="Arial"/>
          <w:b/>
          <w:color w:val="00B050"/>
          <w:sz w:val="24"/>
          <w:szCs w:val="24"/>
          <w:u w:val="single"/>
        </w:rPr>
      </w:pPr>
      <w:bookmarkStart w:id="6" w:name="_Hlk526943058"/>
      <w:bookmarkStart w:id="7" w:name="_Hlk521058610"/>
      <w:r w:rsidRPr="00732EAE">
        <w:rPr>
          <w:rFonts w:ascii="Arial" w:eastAsia="Times New Roman" w:hAnsi="Arial" w:cs="Arial"/>
          <w:b/>
          <w:color w:val="00B050"/>
          <w:sz w:val="24"/>
          <w:szCs w:val="24"/>
          <w:u w:val="single"/>
        </w:rPr>
        <w:t>Delayed Employer Forms</w:t>
      </w:r>
      <w:r w:rsidR="00150ABE" w:rsidRPr="00732EAE">
        <w:rPr>
          <w:rFonts w:ascii="Arial" w:eastAsia="Times New Roman" w:hAnsi="Arial" w:cs="Arial"/>
          <w:b/>
          <w:color w:val="00B050"/>
          <w:sz w:val="24"/>
          <w:szCs w:val="24"/>
          <w:u w:val="single"/>
        </w:rPr>
        <w:t>:</w:t>
      </w:r>
    </w:p>
    <w:p w:rsidR="00C07AE1" w:rsidRPr="00FF5EE2" w:rsidRDefault="000416F8" w:rsidP="00A17116">
      <w:pPr>
        <w:rPr>
          <w:rFonts w:ascii="Arial" w:hAnsi="Arial" w:cs="Arial"/>
          <w:color w:val="000000"/>
          <w:sz w:val="24"/>
          <w:szCs w:val="24"/>
        </w:rPr>
      </w:pPr>
      <w:r w:rsidRPr="00FF5EE2">
        <w:rPr>
          <w:rFonts w:ascii="Arial" w:hAnsi="Arial" w:cs="Arial"/>
          <w:sz w:val="24"/>
          <w:szCs w:val="24"/>
        </w:rPr>
        <w:lastRenderedPageBreak/>
        <w:t>Due</w:t>
      </w:r>
      <w:r w:rsidR="008803AD" w:rsidRPr="00FF5EE2">
        <w:rPr>
          <w:rFonts w:ascii="Arial" w:hAnsi="Arial" w:cs="Arial"/>
          <w:sz w:val="24"/>
          <w:szCs w:val="24"/>
        </w:rPr>
        <w:t xml:space="preserve"> to the shutdown, some employers who ordered paper information and employer returns may not </w:t>
      </w:r>
      <w:r w:rsidRPr="00FF5EE2">
        <w:rPr>
          <w:rFonts w:ascii="Arial" w:hAnsi="Arial" w:cs="Arial"/>
          <w:sz w:val="24"/>
          <w:szCs w:val="24"/>
        </w:rPr>
        <w:t xml:space="preserve">have received </w:t>
      </w:r>
      <w:r w:rsidR="008803AD" w:rsidRPr="00FF5EE2">
        <w:rPr>
          <w:rFonts w:ascii="Arial" w:hAnsi="Arial" w:cs="Arial"/>
          <w:sz w:val="24"/>
          <w:szCs w:val="24"/>
        </w:rPr>
        <w:t xml:space="preserve">them in time to meet the Jan. 31 deadline and </w:t>
      </w:r>
      <w:r w:rsidR="00204B1E" w:rsidRPr="00FF5EE2">
        <w:rPr>
          <w:rFonts w:ascii="Arial" w:hAnsi="Arial" w:cs="Arial"/>
          <w:sz w:val="24"/>
          <w:szCs w:val="24"/>
        </w:rPr>
        <w:t xml:space="preserve">should </w:t>
      </w:r>
      <w:r w:rsidR="00732EAE">
        <w:rPr>
          <w:rFonts w:ascii="Arial" w:hAnsi="Arial" w:cs="Arial"/>
          <w:sz w:val="24"/>
          <w:szCs w:val="24"/>
        </w:rPr>
        <w:t xml:space="preserve">consider alternative sources for these forms. </w:t>
      </w:r>
      <w:r w:rsidR="003B78B8">
        <w:rPr>
          <w:rFonts w:ascii="Arial" w:hAnsi="Arial" w:cs="Arial"/>
          <w:sz w:val="24"/>
          <w:szCs w:val="24"/>
        </w:rPr>
        <w:t>See</w:t>
      </w:r>
      <w:r w:rsidR="00471AA2" w:rsidRPr="00FF5EE2">
        <w:rPr>
          <w:rFonts w:ascii="Arial" w:hAnsi="Arial" w:cs="Arial"/>
          <w:sz w:val="24"/>
          <w:szCs w:val="24"/>
        </w:rPr>
        <w:t xml:space="preserve"> </w:t>
      </w:r>
      <w:hyperlink r:id="rId16" w:history="1">
        <w:r w:rsidR="003B78B8">
          <w:rPr>
            <w:rStyle w:val="Hyperlink"/>
            <w:rFonts w:ascii="Arial" w:hAnsi="Arial" w:cs="Arial"/>
            <w:sz w:val="24"/>
            <w:szCs w:val="24"/>
          </w:rPr>
          <w:t>online-ordering-for-information-returns-and-employer-returns</w:t>
        </w:r>
      </w:hyperlink>
      <w:r w:rsidR="008803AD" w:rsidRPr="00FF5EE2">
        <w:rPr>
          <w:rFonts w:ascii="Arial" w:hAnsi="Arial" w:cs="Arial"/>
          <w:color w:val="000000"/>
          <w:sz w:val="24"/>
          <w:szCs w:val="24"/>
        </w:rPr>
        <w:t xml:space="preserve"> for more information.</w:t>
      </w:r>
    </w:p>
    <w:p w:rsidR="008803AD" w:rsidRDefault="008803AD" w:rsidP="00A17116">
      <w:pPr>
        <w:rPr>
          <w:rFonts w:ascii="Arial" w:hAnsi="Arial" w:cs="Arial"/>
          <w:sz w:val="24"/>
          <w:szCs w:val="24"/>
        </w:rPr>
      </w:pPr>
    </w:p>
    <w:bookmarkEnd w:id="6"/>
    <w:p w:rsidR="0038517C" w:rsidRPr="00732EAE" w:rsidRDefault="0038517C" w:rsidP="00A17116">
      <w:pPr>
        <w:pStyle w:val="ListParagraph"/>
        <w:ind w:left="0"/>
        <w:rPr>
          <w:rFonts w:ascii="Arial" w:eastAsia="Times New Roman" w:hAnsi="Arial" w:cs="Arial"/>
          <w:b/>
          <w:color w:val="00B050"/>
          <w:sz w:val="24"/>
          <w:szCs w:val="24"/>
          <w:u w:val="single"/>
        </w:rPr>
      </w:pPr>
      <w:r w:rsidRPr="00732EAE">
        <w:rPr>
          <w:rFonts w:ascii="Arial" w:eastAsia="Times New Roman" w:hAnsi="Arial" w:cs="Arial"/>
          <w:b/>
          <w:color w:val="00B050"/>
          <w:sz w:val="24"/>
          <w:szCs w:val="24"/>
          <w:u w:val="single"/>
        </w:rPr>
        <w:fldChar w:fldCharType="begin"/>
      </w:r>
      <w:r w:rsidR="001470B6" w:rsidRPr="00732EAE">
        <w:rPr>
          <w:rFonts w:ascii="Arial" w:eastAsia="Times New Roman" w:hAnsi="Arial" w:cs="Arial"/>
          <w:b/>
          <w:color w:val="00B050"/>
          <w:sz w:val="24"/>
          <w:szCs w:val="24"/>
          <w:u w:val="single"/>
        </w:rPr>
        <w:instrText>HYPERLINK "http://www.taxpayeradvocate.irs.gov/taxchanges"</w:instrText>
      </w:r>
      <w:r w:rsidRPr="00732EAE">
        <w:rPr>
          <w:rFonts w:ascii="Arial" w:eastAsia="Times New Roman" w:hAnsi="Arial" w:cs="Arial"/>
          <w:b/>
          <w:color w:val="00B050"/>
          <w:sz w:val="24"/>
          <w:szCs w:val="24"/>
          <w:u w:val="single"/>
        </w:rPr>
        <w:fldChar w:fldCharType="separate"/>
      </w:r>
      <w:r w:rsidR="008803AD" w:rsidRPr="00732EAE">
        <w:rPr>
          <w:rStyle w:val="Hyperlink"/>
          <w:rFonts w:ascii="Arial" w:eastAsia="Times New Roman" w:hAnsi="Arial" w:cs="Arial"/>
          <w:b/>
          <w:color w:val="00B050"/>
          <w:sz w:val="24"/>
          <w:szCs w:val="24"/>
        </w:rPr>
        <w:t>Tw</w:t>
      </w:r>
      <w:r w:rsidR="000416F8" w:rsidRPr="00732EAE">
        <w:rPr>
          <w:rStyle w:val="Hyperlink"/>
          <w:rFonts w:ascii="Arial" w:eastAsia="Times New Roman" w:hAnsi="Arial" w:cs="Arial"/>
          <w:b/>
          <w:color w:val="00B050"/>
          <w:sz w:val="24"/>
          <w:szCs w:val="24"/>
        </w:rPr>
        <w:t>itter</w:t>
      </w:r>
      <w:r w:rsidR="008803AD" w:rsidRPr="00732EAE">
        <w:rPr>
          <w:rStyle w:val="Hyperlink"/>
          <w:rFonts w:ascii="Arial" w:eastAsia="Times New Roman" w:hAnsi="Arial" w:cs="Arial"/>
          <w:b/>
          <w:color w:val="00B050"/>
          <w:sz w:val="24"/>
          <w:szCs w:val="24"/>
        </w:rPr>
        <w:t xml:space="preserve"> and Instagram</w:t>
      </w:r>
      <w:r w:rsidRPr="00732EAE">
        <w:rPr>
          <w:rFonts w:ascii="Arial" w:eastAsia="Times New Roman" w:hAnsi="Arial" w:cs="Arial"/>
          <w:b/>
          <w:color w:val="00B050"/>
          <w:sz w:val="24"/>
          <w:szCs w:val="24"/>
          <w:u w:val="single"/>
        </w:rPr>
        <w:fldChar w:fldCharType="end"/>
      </w:r>
      <w:r w:rsidR="00150ABE" w:rsidRPr="00732EAE">
        <w:rPr>
          <w:rFonts w:ascii="Arial" w:eastAsia="Times New Roman" w:hAnsi="Arial" w:cs="Arial"/>
          <w:b/>
          <w:color w:val="00B050"/>
          <w:sz w:val="24"/>
          <w:szCs w:val="24"/>
          <w:u w:val="single"/>
        </w:rPr>
        <w:t>:</w:t>
      </w:r>
      <w:r w:rsidR="00B97724" w:rsidRPr="00732EAE">
        <w:rPr>
          <w:rFonts w:ascii="Arial" w:eastAsia="Times New Roman" w:hAnsi="Arial" w:cs="Arial"/>
          <w:b/>
          <w:color w:val="00B050"/>
          <w:sz w:val="24"/>
          <w:szCs w:val="24"/>
          <w:u w:val="single"/>
        </w:rPr>
        <w:t xml:space="preserve"> </w:t>
      </w:r>
    </w:p>
    <w:p w:rsidR="00FF5EE2" w:rsidRDefault="008803AD" w:rsidP="00A17116">
      <w:pPr>
        <w:autoSpaceDE w:val="0"/>
        <w:autoSpaceDN w:val="0"/>
        <w:rPr>
          <w:rFonts w:ascii="Arial" w:eastAsia="Times New Roman" w:hAnsi="Arial" w:cs="Arial"/>
          <w:sz w:val="24"/>
          <w:szCs w:val="24"/>
        </w:rPr>
      </w:pPr>
      <w:r w:rsidRPr="00FF5EE2">
        <w:rPr>
          <w:rFonts w:ascii="Arial" w:eastAsia="Times New Roman" w:hAnsi="Arial" w:cs="Arial"/>
          <w:sz w:val="24"/>
          <w:szCs w:val="24"/>
        </w:rPr>
        <w:t xml:space="preserve">IRS has nice </w:t>
      </w:r>
      <w:r w:rsidR="000416F8" w:rsidRPr="00FF5EE2">
        <w:rPr>
          <w:rFonts w:ascii="Arial" w:eastAsia="Times New Roman" w:hAnsi="Arial" w:cs="Arial"/>
          <w:sz w:val="24"/>
          <w:szCs w:val="24"/>
        </w:rPr>
        <w:t xml:space="preserve">social media </w:t>
      </w:r>
      <w:r w:rsidRPr="00FF5EE2">
        <w:rPr>
          <w:rFonts w:ascii="Arial" w:eastAsia="Times New Roman" w:hAnsi="Arial" w:cs="Arial"/>
          <w:sz w:val="24"/>
          <w:szCs w:val="24"/>
        </w:rPr>
        <w:t xml:space="preserve">graphics that </w:t>
      </w:r>
      <w:r w:rsidR="000416F8" w:rsidRPr="00FF5EE2">
        <w:rPr>
          <w:rFonts w:ascii="Arial" w:eastAsia="Times New Roman" w:hAnsi="Arial" w:cs="Arial"/>
          <w:sz w:val="24"/>
          <w:szCs w:val="24"/>
        </w:rPr>
        <w:t>link to various irs.gov webpages.</w:t>
      </w:r>
      <w:r w:rsidR="00944958" w:rsidRPr="00FF5EE2">
        <w:rPr>
          <w:rFonts w:ascii="Arial" w:eastAsia="Times New Roman" w:hAnsi="Arial" w:cs="Arial"/>
          <w:sz w:val="24"/>
          <w:szCs w:val="24"/>
        </w:rPr>
        <w:t xml:space="preserve"> Please consider posting to your social media account. Feel free to</w:t>
      </w:r>
      <w:r w:rsidRPr="00FF5EE2">
        <w:rPr>
          <w:rFonts w:ascii="Arial" w:eastAsia="Times New Roman" w:hAnsi="Arial" w:cs="Arial"/>
          <w:sz w:val="24"/>
          <w:szCs w:val="24"/>
        </w:rPr>
        <w:t xml:space="preserve"> share the</w:t>
      </w:r>
      <w:r w:rsidR="000416F8" w:rsidRPr="00FF5EE2">
        <w:rPr>
          <w:rFonts w:ascii="Arial" w:eastAsia="Times New Roman" w:hAnsi="Arial" w:cs="Arial"/>
          <w:sz w:val="24"/>
          <w:szCs w:val="24"/>
        </w:rPr>
        <w:t>se</w:t>
      </w:r>
      <w:r w:rsidRPr="00FF5EE2">
        <w:rPr>
          <w:rFonts w:ascii="Arial" w:eastAsia="Times New Roman" w:hAnsi="Arial" w:cs="Arial"/>
          <w:sz w:val="24"/>
          <w:szCs w:val="24"/>
        </w:rPr>
        <w:t xml:space="preserve"> with any client businesses or organizations who may be interested</w:t>
      </w:r>
      <w:r w:rsidR="000416F8" w:rsidRPr="00FF5EE2">
        <w:rPr>
          <w:rFonts w:ascii="Arial" w:eastAsia="Times New Roman" w:hAnsi="Arial" w:cs="Arial"/>
          <w:sz w:val="24"/>
          <w:szCs w:val="24"/>
        </w:rPr>
        <w:t xml:space="preserve"> in posting them on their social media accounts as well.</w:t>
      </w:r>
      <w:bookmarkEnd w:id="7"/>
    </w:p>
    <w:p w:rsidR="00FF5EE2" w:rsidRDefault="00FF5EE2" w:rsidP="00A17116">
      <w:pPr>
        <w:autoSpaceDE w:val="0"/>
        <w:autoSpaceDN w:val="0"/>
        <w:rPr>
          <w:rFonts w:ascii="Arial" w:hAnsi="Arial" w:cs="Arial"/>
          <w:sz w:val="24"/>
          <w:szCs w:val="24"/>
        </w:rPr>
      </w:pPr>
    </w:p>
    <w:p w:rsidR="00FF5EE2" w:rsidRPr="00732EAE" w:rsidRDefault="00FF5EE2" w:rsidP="009220C2">
      <w:pPr>
        <w:pStyle w:val="ListParagraph"/>
        <w:numPr>
          <w:ilvl w:val="0"/>
          <w:numId w:val="42"/>
        </w:numPr>
        <w:tabs>
          <w:tab w:val="left" w:pos="360"/>
        </w:tabs>
        <w:autoSpaceDE w:val="0"/>
        <w:autoSpaceDN w:val="0"/>
        <w:ind w:left="0" w:firstLine="0"/>
        <w:rPr>
          <w:rFonts w:ascii="Arial" w:hAnsi="Arial" w:cs="Arial"/>
          <w:b/>
          <w:sz w:val="24"/>
          <w:szCs w:val="24"/>
        </w:rPr>
      </w:pPr>
      <w:r w:rsidRPr="00732EAE">
        <w:rPr>
          <w:rFonts w:ascii="Arial" w:hAnsi="Arial" w:cs="Arial"/>
          <w:b/>
          <w:sz w:val="24"/>
          <w:szCs w:val="24"/>
        </w:rPr>
        <w:t xml:space="preserve">New Issues: </w:t>
      </w:r>
    </w:p>
    <w:p w:rsidR="00674CF6" w:rsidRPr="00FF5EE2" w:rsidRDefault="009217EC" w:rsidP="00A17116">
      <w:pPr>
        <w:autoSpaceDE w:val="0"/>
        <w:autoSpaceDN w:val="0"/>
        <w:rPr>
          <w:rFonts w:ascii="Arial" w:eastAsia="Times New Roman" w:hAnsi="Arial" w:cs="Arial"/>
          <w:b/>
          <w:color w:val="7030A0"/>
          <w:sz w:val="24"/>
          <w:szCs w:val="24"/>
        </w:rPr>
      </w:pPr>
      <w:hyperlink r:id="rId17" w:history="1"/>
      <w:bookmarkEnd w:id="3"/>
    </w:p>
    <w:p w:rsidR="00173B49" w:rsidRPr="00FF5EE2" w:rsidRDefault="00173B49" w:rsidP="00A17116">
      <w:pPr>
        <w:rPr>
          <w:rFonts w:ascii="Arial" w:eastAsia="Times New Roman" w:hAnsi="Arial" w:cs="Arial"/>
          <w:b/>
          <w:color w:val="7030A0"/>
          <w:sz w:val="24"/>
          <w:szCs w:val="24"/>
        </w:rPr>
      </w:pPr>
      <w:r w:rsidRPr="00FF5EE2">
        <w:rPr>
          <w:rFonts w:ascii="Arial" w:eastAsia="Times New Roman" w:hAnsi="Arial" w:cs="Arial"/>
          <w:b/>
          <w:color w:val="7030A0"/>
          <w:sz w:val="24"/>
          <w:szCs w:val="24"/>
        </w:rPr>
        <w:t>Levy notices after Bankruptcy</w:t>
      </w:r>
      <w:r w:rsidR="00C07AE1" w:rsidRPr="00FF5EE2">
        <w:rPr>
          <w:rFonts w:ascii="Arial" w:eastAsia="Times New Roman" w:hAnsi="Arial" w:cs="Arial"/>
          <w:b/>
          <w:color w:val="7030A0"/>
          <w:sz w:val="24"/>
          <w:szCs w:val="24"/>
        </w:rPr>
        <w:t>:</w:t>
      </w:r>
    </w:p>
    <w:p w:rsidR="00173B49" w:rsidRPr="00FF5EE2" w:rsidRDefault="00173B49" w:rsidP="00A17116">
      <w:pPr>
        <w:rPr>
          <w:rFonts w:ascii="Arial" w:eastAsia="Times New Roman" w:hAnsi="Arial" w:cs="Arial"/>
          <w:sz w:val="24"/>
          <w:szCs w:val="24"/>
        </w:rPr>
      </w:pPr>
      <w:r w:rsidRPr="00FF5EE2">
        <w:rPr>
          <w:rFonts w:ascii="Arial" w:eastAsia="Times New Roman" w:hAnsi="Arial" w:cs="Arial"/>
          <w:b/>
          <w:bCs/>
          <w:sz w:val="24"/>
          <w:szCs w:val="24"/>
        </w:rPr>
        <w:t>Issue:</w:t>
      </w:r>
      <w:r w:rsidRPr="00FF5EE2">
        <w:rPr>
          <w:rFonts w:ascii="Arial" w:eastAsia="Times New Roman" w:hAnsi="Arial" w:cs="Arial"/>
          <w:sz w:val="24"/>
          <w:szCs w:val="24"/>
        </w:rPr>
        <w:t xml:space="preserve">  Practitioner states that a trustee continues to receive levy notices for an unpaid balance on an old bankruptcy case that has been fully administered and there are no funds remaining. </w:t>
      </w:r>
    </w:p>
    <w:p w:rsidR="00173B49" w:rsidRPr="00FF5EE2" w:rsidRDefault="00173B49" w:rsidP="00A17116">
      <w:pPr>
        <w:rPr>
          <w:rFonts w:ascii="Arial" w:eastAsia="Times New Roman" w:hAnsi="Arial" w:cs="Arial"/>
          <w:sz w:val="24"/>
          <w:szCs w:val="24"/>
        </w:rPr>
      </w:pPr>
      <w:r w:rsidRPr="00FF5EE2">
        <w:rPr>
          <w:rFonts w:ascii="Arial" w:eastAsia="Times New Roman" w:hAnsi="Arial" w:cs="Arial"/>
          <w:b/>
          <w:bCs/>
          <w:sz w:val="24"/>
          <w:szCs w:val="24"/>
        </w:rPr>
        <w:t>Response:</w:t>
      </w:r>
      <w:r w:rsidRPr="00FF5EE2">
        <w:rPr>
          <w:rFonts w:ascii="Arial" w:eastAsia="Times New Roman" w:hAnsi="Arial" w:cs="Arial"/>
          <w:sz w:val="24"/>
          <w:szCs w:val="24"/>
        </w:rPr>
        <w:t xml:space="preserve"> Call the phone number on the letter to request </w:t>
      </w:r>
      <w:r w:rsidR="00896D5D" w:rsidRPr="00FF5EE2">
        <w:rPr>
          <w:rFonts w:ascii="Arial" w:eastAsia="Times New Roman" w:hAnsi="Arial" w:cs="Arial"/>
          <w:sz w:val="24"/>
          <w:szCs w:val="24"/>
        </w:rPr>
        <w:t xml:space="preserve">an end to the erroneous letters. </w:t>
      </w:r>
      <w:r w:rsidRPr="00FF5EE2">
        <w:rPr>
          <w:rFonts w:ascii="Arial" w:eastAsia="Times New Roman" w:hAnsi="Arial" w:cs="Arial"/>
          <w:sz w:val="24"/>
          <w:szCs w:val="24"/>
        </w:rPr>
        <w:t xml:space="preserve">If this doesn’t help, provide a copy of the letter to your local SL who will forward it to the bankruptcy coordinator to stop issuance of the letters.   </w:t>
      </w:r>
    </w:p>
    <w:p w:rsidR="00173B49" w:rsidRPr="00FF5EE2" w:rsidRDefault="00173B49" w:rsidP="00A17116">
      <w:pPr>
        <w:rPr>
          <w:rFonts w:ascii="Arial" w:eastAsia="Times New Roman" w:hAnsi="Arial" w:cs="Arial"/>
          <w:b/>
          <w:bCs/>
          <w:sz w:val="24"/>
          <w:szCs w:val="24"/>
        </w:rPr>
      </w:pPr>
      <w:r w:rsidRPr="00FF5EE2">
        <w:rPr>
          <w:rFonts w:ascii="Arial" w:eastAsia="Times New Roman" w:hAnsi="Arial" w:cs="Arial"/>
          <w:b/>
          <w:bCs/>
          <w:sz w:val="24"/>
          <w:szCs w:val="24"/>
        </w:rPr>
        <w:t xml:space="preserve">Status: </w:t>
      </w:r>
      <w:r w:rsidRPr="00FF5EE2">
        <w:rPr>
          <w:rFonts w:ascii="Arial" w:eastAsia="Times New Roman" w:hAnsi="Arial" w:cs="Arial"/>
          <w:bCs/>
          <w:sz w:val="24"/>
          <w:szCs w:val="24"/>
        </w:rPr>
        <w:t>Closed</w:t>
      </w:r>
    </w:p>
    <w:p w:rsidR="00173B49" w:rsidRPr="00FF5EE2" w:rsidRDefault="00173B49" w:rsidP="00A17116">
      <w:pPr>
        <w:rPr>
          <w:rFonts w:ascii="Arial" w:eastAsia="Times New Roman" w:hAnsi="Arial" w:cs="Arial"/>
          <w:sz w:val="24"/>
          <w:szCs w:val="24"/>
        </w:rPr>
      </w:pPr>
    </w:p>
    <w:p w:rsidR="00B97724" w:rsidRPr="00FF5EE2" w:rsidRDefault="00BB3B37" w:rsidP="00A17116">
      <w:pPr>
        <w:rPr>
          <w:rFonts w:ascii="Arial" w:eastAsia="Times New Roman" w:hAnsi="Arial" w:cs="Arial"/>
          <w:b/>
          <w:color w:val="7030A0"/>
          <w:sz w:val="24"/>
          <w:szCs w:val="24"/>
        </w:rPr>
      </w:pPr>
      <w:r w:rsidRPr="00FF5EE2">
        <w:rPr>
          <w:rFonts w:ascii="Arial" w:eastAsia="Times New Roman" w:hAnsi="Arial" w:cs="Arial"/>
          <w:b/>
          <w:color w:val="7030A0"/>
          <w:sz w:val="24"/>
          <w:szCs w:val="24"/>
        </w:rPr>
        <w:t>PPS won’t talk to taxpayer</w:t>
      </w:r>
      <w:r w:rsidR="00C07AE1" w:rsidRPr="00FF5EE2">
        <w:rPr>
          <w:rFonts w:ascii="Arial" w:eastAsia="Times New Roman" w:hAnsi="Arial" w:cs="Arial"/>
          <w:b/>
          <w:color w:val="7030A0"/>
          <w:sz w:val="24"/>
          <w:szCs w:val="24"/>
        </w:rPr>
        <w:t>:</w:t>
      </w:r>
    </w:p>
    <w:p w:rsidR="00B97724" w:rsidRPr="00FF5EE2" w:rsidRDefault="00B97724" w:rsidP="00A17116">
      <w:pPr>
        <w:rPr>
          <w:rFonts w:ascii="Arial" w:eastAsia="Times New Roman" w:hAnsi="Arial" w:cs="Arial"/>
          <w:sz w:val="24"/>
          <w:szCs w:val="24"/>
        </w:rPr>
      </w:pPr>
      <w:r w:rsidRPr="00FF5EE2">
        <w:rPr>
          <w:rFonts w:ascii="Arial" w:eastAsia="Times New Roman" w:hAnsi="Arial" w:cs="Arial"/>
          <w:b/>
          <w:bCs/>
          <w:sz w:val="24"/>
          <w:szCs w:val="24"/>
        </w:rPr>
        <w:t>Issue:</w:t>
      </w:r>
      <w:r w:rsidRPr="00FF5EE2">
        <w:rPr>
          <w:rFonts w:ascii="Arial" w:eastAsia="Times New Roman" w:hAnsi="Arial" w:cs="Arial"/>
          <w:sz w:val="24"/>
          <w:szCs w:val="24"/>
        </w:rPr>
        <w:t xml:space="preserve">  </w:t>
      </w:r>
      <w:r w:rsidR="009412E1" w:rsidRPr="00FF5EE2">
        <w:rPr>
          <w:rFonts w:ascii="Arial" w:eastAsia="Times New Roman" w:hAnsi="Arial" w:cs="Arial"/>
          <w:sz w:val="24"/>
          <w:szCs w:val="24"/>
        </w:rPr>
        <w:t>A</w:t>
      </w:r>
      <w:r w:rsidRPr="00FF5EE2">
        <w:rPr>
          <w:rFonts w:ascii="Arial" w:eastAsia="Times New Roman" w:hAnsi="Arial" w:cs="Arial"/>
          <w:sz w:val="24"/>
          <w:szCs w:val="24"/>
        </w:rPr>
        <w:t xml:space="preserve"> tax professional </w:t>
      </w:r>
      <w:r w:rsidR="00BB3B37" w:rsidRPr="00FF5EE2">
        <w:rPr>
          <w:rFonts w:ascii="Arial" w:eastAsia="Times New Roman" w:hAnsi="Arial" w:cs="Arial"/>
          <w:sz w:val="24"/>
          <w:szCs w:val="24"/>
        </w:rPr>
        <w:t xml:space="preserve">who had no </w:t>
      </w:r>
      <w:r w:rsidR="00A737F5" w:rsidRPr="00FF5EE2">
        <w:rPr>
          <w:rFonts w:ascii="Arial" w:eastAsia="Times New Roman" w:hAnsi="Arial" w:cs="Arial"/>
          <w:sz w:val="24"/>
          <w:szCs w:val="24"/>
        </w:rPr>
        <w:t>third-party</w:t>
      </w:r>
      <w:r w:rsidR="00BB3B37" w:rsidRPr="00FF5EE2">
        <w:rPr>
          <w:rFonts w:ascii="Arial" w:eastAsia="Times New Roman" w:hAnsi="Arial" w:cs="Arial"/>
          <w:sz w:val="24"/>
          <w:szCs w:val="24"/>
        </w:rPr>
        <w:t xml:space="preserve"> authorization for his taxpayer contacted PPS and had the taxpayer on the line as well.  The assistor state</w:t>
      </w:r>
      <w:r w:rsidR="00944958" w:rsidRPr="00FF5EE2">
        <w:rPr>
          <w:rFonts w:ascii="Arial" w:eastAsia="Times New Roman" w:hAnsi="Arial" w:cs="Arial"/>
          <w:sz w:val="24"/>
          <w:szCs w:val="24"/>
        </w:rPr>
        <w:t>d</w:t>
      </w:r>
      <w:r w:rsidR="00BB3B37" w:rsidRPr="00FF5EE2">
        <w:rPr>
          <w:rFonts w:ascii="Arial" w:eastAsia="Times New Roman" w:hAnsi="Arial" w:cs="Arial"/>
          <w:sz w:val="24"/>
          <w:szCs w:val="24"/>
        </w:rPr>
        <w:t xml:space="preserve"> that they do not speak with taxpayers.  </w:t>
      </w:r>
      <w:r w:rsidRPr="00FF5EE2">
        <w:rPr>
          <w:rFonts w:ascii="Arial" w:eastAsia="Times New Roman" w:hAnsi="Arial" w:cs="Arial"/>
          <w:sz w:val="24"/>
          <w:szCs w:val="24"/>
        </w:rPr>
        <w:t xml:space="preserve"> </w:t>
      </w:r>
    </w:p>
    <w:p w:rsidR="000F5A33" w:rsidRPr="00FF5EE2" w:rsidRDefault="00B97724" w:rsidP="00A17116">
      <w:pPr>
        <w:rPr>
          <w:rFonts w:ascii="Arial" w:eastAsia="Times New Roman" w:hAnsi="Arial" w:cs="Arial"/>
          <w:bCs/>
          <w:sz w:val="24"/>
          <w:szCs w:val="24"/>
          <w:lang w:val="en"/>
        </w:rPr>
      </w:pPr>
      <w:r w:rsidRPr="00FF5EE2">
        <w:rPr>
          <w:rFonts w:ascii="Arial" w:eastAsia="Times New Roman" w:hAnsi="Arial" w:cs="Arial"/>
          <w:b/>
          <w:bCs/>
          <w:sz w:val="24"/>
          <w:szCs w:val="24"/>
        </w:rPr>
        <w:t>Response:</w:t>
      </w:r>
      <w:r w:rsidRPr="00FF5EE2">
        <w:rPr>
          <w:rFonts w:ascii="Arial" w:eastAsia="Times New Roman" w:hAnsi="Arial" w:cs="Arial"/>
          <w:sz w:val="24"/>
          <w:szCs w:val="24"/>
        </w:rPr>
        <w:t xml:space="preserve"> </w:t>
      </w:r>
      <w:bookmarkStart w:id="8" w:name="_Hlk536796127"/>
      <w:r w:rsidR="000F5A33" w:rsidRPr="00FF5EE2">
        <w:rPr>
          <w:rFonts w:ascii="Arial" w:eastAsia="Times New Roman" w:hAnsi="Arial" w:cs="Arial"/>
          <w:bCs/>
          <w:sz w:val="24"/>
          <w:szCs w:val="24"/>
          <w:lang w:val="en"/>
        </w:rPr>
        <w:t>The PPS lines are available to all tax practitioners with valid power of attorney declarations, tax information authorizations or third-party designee authorizations. If the power of attorney or tax information authorization is not recorded on the Central Authorization File (CAF):</w:t>
      </w:r>
    </w:p>
    <w:p w:rsidR="000F5A33" w:rsidRPr="00FF5EE2" w:rsidRDefault="000F5A33" w:rsidP="009220C2">
      <w:pPr>
        <w:numPr>
          <w:ilvl w:val="0"/>
          <w:numId w:val="41"/>
        </w:numPr>
        <w:ind w:left="540"/>
        <w:rPr>
          <w:rFonts w:ascii="Arial" w:eastAsia="Times New Roman" w:hAnsi="Arial" w:cs="Arial"/>
          <w:bCs/>
          <w:sz w:val="24"/>
          <w:szCs w:val="24"/>
          <w:lang w:val="en"/>
        </w:rPr>
      </w:pPr>
      <w:r w:rsidRPr="00FF5EE2">
        <w:rPr>
          <w:rFonts w:ascii="Arial" w:eastAsia="Times New Roman" w:hAnsi="Arial" w:cs="Arial"/>
          <w:bCs/>
          <w:sz w:val="24"/>
          <w:szCs w:val="24"/>
          <w:lang w:val="en"/>
        </w:rPr>
        <w:t>Valid documentation can be faxed to the toll-free assistor, or</w:t>
      </w:r>
    </w:p>
    <w:p w:rsidR="006D22B3" w:rsidRDefault="000F5A33" w:rsidP="009220C2">
      <w:pPr>
        <w:pStyle w:val="ListParagraph"/>
        <w:numPr>
          <w:ilvl w:val="0"/>
          <w:numId w:val="41"/>
        </w:numPr>
        <w:ind w:left="540"/>
        <w:rPr>
          <w:rFonts w:ascii="Arial" w:eastAsia="Times New Roman" w:hAnsi="Arial" w:cs="Arial"/>
          <w:bCs/>
          <w:sz w:val="24"/>
          <w:szCs w:val="24"/>
          <w:lang w:val="en"/>
        </w:rPr>
      </w:pPr>
      <w:r w:rsidRPr="003B78B8">
        <w:rPr>
          <w:rFonts w:ascii="Arial" w:eastAsia="Times New Roman" w:hAnsi="Arial" w:cs="Arial"/>
          <w:bCs/>
          <w:sz w:val="24"/>
          <w:szCs w:val="24"/>
          <w:lang w:val="en"/>
        </w:rPr>
        <w:t>The taxpayer may provide Oral Disclosure Consent (ODC) to disclose tax information to a tax practitioner in resolving an account-related issue.</w:t>
      </w:r>
      <w:r w:rsidR="003B78B8" w:rsidRPr="003B78B8">
        <w:rPr>
          <w:rFonts w:ascii="Arial" w:eastAsia="Times New Roman" w:hAnsi="Arial" w:cs="Arial"/>
          <w:bCs/>
          <w:sz w:val="24"/>
          <w:szCs w:val="24"/>
          <w:lang w:val="en"/>
        </w:rPr>
        <w:t xml:space="preserve"> </w:t>
      </w:r>
    </w:p>
    <w:p w:rsidR="000F5A33" w:rsidRPr="006D22B3" w:rsidRDefault="009217EC" w:rsidP="00A17116">
      <w:pPr>
        <w:rPr>
          <w:rFonts w:ascii="Arial" w:eastAsia="Times New Roman" w:hAnsi="Arial" w:cs="Arial"/>
          <w:bCs/>
          <w:sz w:val="24"/>
          <w:szCs w:val="24"/>
          <w:lang w:val="en"/>
        </w:rPr>
      </w:pPr>
      <w:hyperlink r:id="rId18" w:history="1">
        <w:r w:rsidR="006D22B3">
          <w:rPr>
            <w:rStyle w:val="Hyperlink"/>
            <w:rFonts w:ascii="Arial" w:eastAsia="Times New Roman" w:hAnsi="Arial" w:cs="Arial"/>
            <w:bCs/>
            <w:sz w:val="24"/>
            <w:szCs w:val="24"/>
            <w:lang w:val="en"/>
          </w:rPr>
          <w:t>IRM 21.1.3.3.2, Oral Disclosure Consent/Oral TIA</w:t>
        </w:r>
      </w:hyperlink>
    </w:p>
    <w:p w:rsidR="00944958" w:rsidRPr="00FF5EE2" w:rsidRDefault="009217EC" w:rsidP="00A17116">
      <w:pPr>
        <w:rPr>
          <w:rFonts w:ascii="Arial" w:eastAsia="Times New Roman" w:hAnsi="Arial" w:cs="Arial"/>
          <w:color w:val="FF0000"/>
          <w:sz w:val="24"/>
          <w:szCs w:val="24"/>
        </w:rPr>
      </w:pPr>
      <w:hyperlink r:id="rId19" w:history="1">
        <w:r w:rsidR="006D22B3">
          <w:rPr>
            <w:rStyle w:val="Hyperlink"/>
            <w:rFonts w:ascii="Arial" w:eastAsia="Times New Roman" w:hAnsi="Arial" w:cs="Arial"/>
            <w:sz w:val="24"/>
            <w:szCs w:val="24"/>
          </w:rPr>
          <w:t>Practitioner Priority Service® — Your First Point of Contact</w:t>
        </w:r>
      </w:hyperlink>
    </w:p>
    <w:bookmarkStart w:id="9" w:name="_Hlk536693388"/>
    <w:p w:rsidR="00944958" w:rsidRPr="00FF5EE2" w:rsidRDefault="00944958" w:rsidP="00A17116">
      <w:pPr>
        <w:rPr>
          <w:rFonts w:ascii="Arial" w:eastAsia="Times New Roman" w:hAnsi="Arial" w:cs="Arial"/>
          <w:b/>
          <w:bCs/>
          <w:sz w:val="24"/>
          <w:szCs w:val="24"/>
          <w:lang w:val="en"/>
        </w:rPr>
      </w:pPr>
      <w:r w:rsidRPr="003B78B8">
        <w:rPr>
          <w:rFonts w:ascii="Arial" w:eastAsia="Times New Roman" w:hAnsi="Arial" w:cs="Arial"/>
          <w:bCs/>
          <w:sz w:val="24"/>
          <w:szCs w:val="24"/>
          <w:lang w:val="en"/>
        </w:rPr>
        <w:fldChar w:fldCharType="begin"/>
      </w:r>
      <w:r w:rsidR="006D22B3">
        <w:rPr>
          <w:rFonts w:ascii="Arial" w:eastAsia="Times New Roman" w:hAnsi="Arial" w:cs="Arial"/>
          <w:bCs/>
          <w:sz w:val="24"/>
          <w:szCs w:val="24"/>
          <w:lang w:val="en"/>
        </w:rPr>
        <w:instrText>HYPERLINK "https://www.irs.gov/irm/part21/irm_21-003-010"</w:instrText>
      </w:r>
      <w:r w:rsidRPr="003B78B8">
        <w:rPr>
          <w:rFonts w:ascii="Arial" w:eastAsia="Times New Roman" w:hAnsi="Arial" w:cs="Arial"/>
          <w:bCs/>
          <w:sz w:val="24"/>
          <w:szCs w:val="24"/>
          <w:lang w:val="en"/>
        </w:rPr>
        <w:fldChar w:fldCharType="separate"/>
      </w:r>
      <w:r w:rsidR="006D22B3">
        <w:rPr>
          <w:rStyle w:val="Hyperlink"/>
          <w:rFonts w:ascii="Arial" w:eastAsia="Times New Roman" w:hAnsi="Arial" w:cs="Arial"/>
          <w:bCs/>
          <w:sz w:val="24"/>
          <w:szCs w:val="24"/>
          <w:lang w:val="en"/>
        </w:rPr>
        <w:t xml:space="preserve">IRM 21.3.10 Practitioner Priority Service (PPS) </w:t>
      </w:r>
      <w:r w:rsidRPr="003B78B8">
        <w:rPr>
          <w:rFonts w:ascii="Arial" w:eastAsia="Times New Roman" w:hAnsi="Arial" w:cs="Arial"/>
          <w:bCs/>
          <w:sz w:val="24"/>
          <w:szCs w:val="24"/>
          <w:lang w:val="en"/>
        </w:rPr>
        <w:fldChar w:fldCharType="end"/>
      </w:r>
      <w:bookmarkEnd w:id="9"/>
      <w:r w:rsidRPr="00FF5EE2">
        <w:rPr>
          <w:rFonts w:ascii="Arial" w:eastAsia="Times New Roman" w:hAnsi="Arial" w:cs="Arial"/>
          <w:b/>
          <w:bCs/>
          <w:sz w:val="24"/>
          <w:szCs w:val="24"/>
          <w:lang w:val="en"/>
        </w:rPr>
        <w:t xml:space="preserve">   </w:t>
      </w:r>
    </w:p>
    <w:bookmarkEnd w:id="8"/>
    <w:p w:rsidR="000F5A33" w:rsidRDefault="000F5A33" w:rsidP="00A17116">
      <w:pPr>
        <w:rPr>
          <w:rFonts w:ascii="Arial" w:eastAsia="Times New Roman" w:hAnsi="Arial" w:cs="Arial"/>
          <w:bCs/>
          <w:sz w:val="24"/>
          <w:szCs w:val="24"/>
        </w:rPr>
      </w:pPr>
      <w:r w:rsidRPr="00FF5EE2">
        <w:rPr>
          <w:rFonts w:ascii="Arial" w:eastAsia="Times New Roman" w:hAnsi="Arial" w:cs="Arial"/>
          <w:b/>
          <w:bCs/>
          <w:sz w:val="24"/>
          <w:szCs w:val="24"/>
        </w:rPr>
        <w:t xml:space="preserve">Status: </w:t>
      </w:r>
      <w:r w:rsidR="000D6E8B" w:rsidRPr="00FF5EE2">
        <w:rPr>
          <w:rFonts w:ascii="Arial" w:eastAsia="Times New Roman" w:hAnsi="Arial" w:cs="Arial"/>
          <w:bCs/>
          <w:sz w:val="24"/>
          <w:szCs w:val="24"/>
        </w:rPr>
        <w:t xml:space="preserve">Open </w:t>
      </w:r>
    </w:p>
    <w:p w:rsidR="00FF5EE2" w:rsidRPr="00FF5EE2" w:rsidRDefault="00FF5EE2" w:rsidP="00A17116">
      <w:pPr>
        <w:rPr>
          <w:rFonts w:ascii="Arial" w:eastAsia="Times New Roman" w:hAnsi="Arial" w:cs="Arial"/>
          <w:sz w:val="24"/>
          <w:szCs w:val="24"/>
        </w:rPr>
      </w:pPr>
    </w:p>
    <w:p w:rsidR="005D5B85" w:rsidRPr="00FF5EE2" w:rsidRDefault="00BB3B37" w:rsidP="00A17116">
      <w:pPr>
        <w:rPr>
          <w:rFonts w:ascii="Arial" w:eastAsia="Times New Roman" w:hAnsi="Arial" w:cs="Arial"/>
          <w:b/>
          <w:color w:val="7030A0"/>
          <w:sz w:val="24"/>
          <w:szCs w:val="24"/>
        </w:rPr>
      </w:pPr>
      <w:r w:rsidRPr="00FF5EE2">
        <w:rPr>
          <w:rFonts w:ascii="Arial" w:eastAsia="Times New Roman" w:hAnsi="Arial" w:cs="Arial"/>
          <w:b/>
          <w:color w:val="7030A0"/>
          <w:sz w:val="24"/>
          <w:szCs w:val="24"/>
        </w:rPr>
        <w:t>PPS would</w:t>
      </w:r>
      <w:r w:rsidR="000F5A33" w:rsidRPr="00FF5EE2">
        <w:rPr>
          <w:rFonts w:ascii="Arial" w:eastAsia="Times New Roman" w:hAnsi="Arial" w:cs="Arial"/>
          <w:b/>
          <w:color w:val="7030A0"/>
          <w:sz w:val="24"/>
          <w:szCs w:val="24"/>
        </w:rPr>
        <w:t xml:space="preserve"> not</w:t>
      </w:r>
      <w:r w:rsidRPr="00FF5EE2">
        <w:rPr>
          <w:rFonts w:ascii="Arial" w:eastAsia="Times New Roman" w:hAnsi="Arial" w:cs="Arial"/>
          <w:b/>
          <w:color w:val="7030A0"/>
          <w:sz w:val="24"/>
          <w:szCs w:val="24"/>
        </w:rPr>
        <w:t xml:space="preserve"> provide unmasked transcript</w:t>
      </w:r>
      <w:r w:rsidR="00300BC9" w:rsidRPr="00FF5EE2">
        <w:rPr>
          <w:rFonts w:ascii="Arial" w:eastAsia="Times New Roman" w:hAnsi="Arial" w:cs="Arial"/>
          <w:b/>
          <w:color w:val="7030A0"/>
          <w:sz w:val="24"/>
          <w:szCs w:val="24"/>
        </w:rPr>
        <w:t xml:space="preserve">: </w:t>
      </w:r>
      <w:r w:rsidRPr="00FF5EE2">
        <w:rPr>
          <w:rFonts w:ascii="Arial" w:eastAsia="Times New Roman" w:hAnsi="Arial" w:cs="Arial"/>
          <w:b/>
          <w:color w:val="7030A0"/>
          <w:sz w:val="24"/>
          <w:szCs w:val="24"/>
        </w:rPr>
        <w:t xml:space="preserve"> </w:t>
      </w:r>
    </w:p>
    <w:p w:rsidR="005D5B85" w:rsidRPr="00FF5EE2" w:rsidRDefault="005D5B85" w:rsidP="00A17116">
      <w:pPr>
        <w:rPr>
          <w:rFonts w:ascii="Arial" w:eastAsia="Times New Roman" w:hAnsi="Arial" w:cs="Arial"/>
          <w:sz w:val="24"/>
          <w:szCs w:val="24"/>
        </w:rPr>
      </w:pPr>
      <w:r w:rsidRPr="00FF5EE2">
        <w:rPr>
          <w:rFonts w:ascii="Arial" w:eastAsia="Times New Roman" w:hAnsi="Arial" w:cs="Arial"/>
          <w:b/>
          <w:bCs/>
          <w:sz w:val="24"/>
          <w:szCs w:val="24"/>
        </w:rPr>
        <w:t>Issue:</w:t>
      </w:r>
      <w:r w:rsidRPr="00FF5EE2">
        <w:rPr>
          <w:rFonts w:ascii="Arial" w:eastAsia="Times New Roman" w:hAnsi="Arial" w:cs="Arial"/>
          <w:color w:val="002060"/>
          <w:sz w:val="24"/>
          <w:szCs w:val="24"/>
        </w:rPr>
        <w:t xml:space="preserve"> </w:t>
      </w:r>
      <w:r w:rsidRPr="00FF5EE2">
        <w:rPr>
          <w:rFonts w:ascii="Arial" w:eastAsia="Times New Roman" w:hAnsi="Arial" w:cs="Arial"/>
          <w:sz w:val="24"/>
          <w:szCs w:val="24"/>
        </w:rPr>
        <w:t xml:space="preserve"> </w:t>
      </w:r>
      <w:r w:rsidR="00BB3B37" w:rsidRPr="00FF5EE2">
        <w:rPr>
          <w:rFonts w:ascii="Arial" w:eastAsia="Times New Roman" w:hAnsi="Arial" w:cs="Arial"/>
          <w:sz w:val="24"/>
          <w:szCs w:val="24"/>
        </w:rPr>
        <w:t xml:space="preserve">Practitioner reports that the PPS would not provide an unmasked wage and income transcript to his Secure Object Repository (SOR) as requested. </w:t>
      </w:r>
    </w:p>
    <w:p w:rsidR="00707F95" w:rsidRDefault="005D5B85" w:rsidP="00A17116">
      <w:pPr>
        <w:rPr>
          <w:rFonts w:ascii="Arial" w:eastAsia="Times New Roman" w:hAnsi="Arial" w:cs="Arial"/>
          <w:bCs/>
          <w:sz w:val="24"/>
          <w:szCs w:val="24"/>
        </w:rPr>
      </w:pPr>
      <w:r w:rsidRPr="00FF5EE2">
        <w:rPr>
          <w:rFonts w:ascii="Arial" w:eastAsia="Times New Roman" w:hAnsi="Arial" w:cs="Arial"/>
          <w:b/>
          <w:bCs/>
          <w:sz w:val="24"/>
          <w:szCs w:val="24"/>
        </w:rPr>
        <w:t>Response:</w:t>
      </w:r>
      <w:r w:rsidRPr="00FF5EE2">
        <w:rPr>
          <w:rFonts w:ascii="Arial" w:eastAsia="Times New Roman" w:hAnsi="Arial" w:cs="Arial"/>
          <w:sz w:val="24"/>
          <w:szCs w:val="24"/>
        </w:rPr>
        <w:t xml:space="preserve"> </w:t>
      </w:r>
      <w:r w:rsidR="00BB3B37" w:rsidRPr="00FF5EE2">
        <w:rPr>
          <w:rFonts w:ascii="Arial" w:eastAsia="Times New Roman" w:hAnsi="Arial" w:cs="Arial"/>
          <w:sz w:val="24"/>
          <w:szCs w:val="24"/>
        </w:rPr>
        <w:t xml:space="preserve"> </w:t>
      </w:r>
      <w:r w:rsidR="00BB3B37" w:rsidRPr="00FF5EE2">
        <w:rPr>
          <w:rFonts w:ascii="Arial" w:eastAsia="Times New Roman" w:hAnsi="Arial" w:cs="Arial"/>
          <w:bCs/>
          <w:sz w:val="24"/>
          <w:szCs w:val="24"/>
        </w:rPr>
        <w:t xml:space="preserve">Thank you for sharing this information, and we apologize for any inconvenience experienced by your or your client. The IRS is working to resume normal operations after the 35-day government shutdown. The option to have the Wage and Income Transcript sent to the SOR became available starting January 22. Our toll-free personnel are handling a very high volume of calls and have limited read time. We will alert them again to this procedural change. Please try your call again, and we also ask for your patience as we get staff back onboard. Thank you for your message. </w:t>
      </w:r>
    </w:p>
    <w:p w:rsidR="00707F95" w:rsidRDefault="009217EC" w:rsidP="00A17116">
      <w:pPr>
        <w:rPr>
          <w:rStyle w:val="Hyperlink"/>
          <w:rFonts w:ascii="Arial" w:eastAsia="Times New Roman" w:hAnsi="Arial" w:cs="Arial"/>
          <w:bCs/>
          <w:sz w:val="24"/>
          <w:szCs w:val="24"/>
        </w:rPr>
      </w:pPr>
      <w:hyperlink r:id="rId20" w:history="1">
        <w:r w:rsidR="00707F95">
          <w:rPr>
            <w:rStyle w:val="Hyperlink"/>
            <w:rFonts w:ascii="Arial" w:eastAsia="Times New Roman" w:hAnsi="Arial" w:cs="Arial"/>
            <w:bCs/>
            <w:sz w:val="24"/>
            <w:szCs w:val="24"/>
          </w:rPr>
          <w:t>New tax transcript FAQs</w:t>
        </w:r>
      </w:hyperlink>
    </w:p>
    <w:p w:rsidR="00BB3B37" w:rsidRPr="00FF5EE2" w:rsidRDefault="009217EC" w:rsidP="00A17116">
      <w:pPr>
        <w:rPr>
          <w:rFonts w:ascii="Arial" w:eastAsia="Times New Roman" w:hAnsi="Arial" w:cs="Arial"/>
          <w:b/>
          <w:bCs/>
          <w:sz w:val="24"/>
          <w:szCs w:val="24"/>
        </w:rPr>
      </w:pPr>
      <w:hyperlink r:id="rId21" w:history="1">
        <w:r w:rsidR="00707F95">
          <w:rPr>
            <w:rStyle w:val="Hyperlink"/>
            <w:rFonts w:ascii="Arial" w:eastAsia="Times New Roman" w:hAnsi="Arial" w:cs="Arial"/>
            <w:bCs/>
            <w:sz w:val="24"/>
            <w:szCs w:val="24"/>
          </w:rPr>
          <w:t>Steps for obtaining wage and income transcripts needed for tax preparation</w:t>
        </w:r>
      </w:hyperlink>
    </w:p>
    <w:p w:rsidR="005D5B85" w:rsidRDefault="005D5B85" w:rsidP="00A17116">
      <w:pPr>
        <w:rPr>
          <w:rFonts w:ascii="Arial" w:eastAsia="Times New Roman" w:hAnsi="Arial" w:cs="Arial"/>
          <w:bCs/>
          <w:sz w:val="24"/>
          <w:szCs w:val="24"/>
        </w:rPr>
      </w:pPr>
      <w:bookmarkStart w:id="10" w:name="_Hlk536688888"/>
      <w:r w:rsidRPr="00FF5EE2">
        <w:rPr>
          <w:rFonts w:ascii="Arial" w:eastAsia="Times New Roman" w:hAnsi="Arial" w:cs="Arial"/>
          <w:b/>
          <w:bCs/>
          <w:sz w:val="24"/>
          <w:szCs w:val="24"/>
        </w:rPr>
        <w:t xml:space="preserve">Status: </w:t>
      </w:r>
      <w:r w:rsidRPr="00FF5EE2">
        <w:rPr>
          <w:rFonts w:ascii="Arial" w:eastAsia="Times New Roman" w:hAnsi="Arial" w:cs="Arial"/>
          <w:bCs/>
          <w:sz w:val="24"/>
          <w:szCs w:val="24"/>
        </w:rPr>
        <w:t>Closed</w:t>
      </w:r>
    </w:p>
    <w:p w:rsidR="00732EAE" w:rsidRDefault="00732EAE" w:rsidP="00A17116">
      <w:pPr>
        <w:rPr>
          <w:rFonts w:ascii="Arial" w:eastAsia="Times New Roman" w:hAnsi="Arial" w:cs="Arial"/>
          <w:sz w:val="24"/>
          <w:szCs w:val="24"/>
        </w:rPr>
      </w:pPr>
    </w:p>
    <w:bookmarkEnd w:id="10"/>
    <w:p w:rsidR="005D5B85" w:rsidRPr="00FF5EE2" w:rsidRDefault="001A198E" w:rsidP="00A17116">
      <w:pPr>
        <w:rPr>
          <w:rFonts w:ascii="Arial" w:eastAsia="Times New Roman" w:hAnsi="Arial" w:cs="Arial"/>
          <w:b/>
          <w:color w:val="7030A0"/>
          <w:sz w:val="24"/>
          <w:szCs w:val="24"/>
        </w:rPr>
      </w:pPr>
      <w:r w:rsidRPr="00FF5EE2">
        <w:rPr>
          <w:rFonts w:ascii="Arial" w:eastAsia="Times New Roman" w:hAnsi="Arial" w:cs="Arial"/>
          <w:b/>
          <w:color w:val="7030A0"/>
          <w:sz w:val="24"/>
          <w:szCs w:val="24"/>
        </w:rPr>
        <w:lastRenderedPageBreak/>
        <w:t>PTIN Refund</w:t>
      </w:r>
      <w:r w:rsidR="005D5B85" w:rsidRPr="00FF5EE2">
        <w:rPr>
          <w:rFonts w:ascii="Arial" w:eastAsia="Times New Roman" w:hAnsi="Arial" w:cs="Arial"/>
          <w:b/>
          <w:color w:val="7030A0"/>
          <w:sz w:val="24"/>
          <w:szCs w:val="24"/>
        </w:rPr>
        <w:t>:</w:t>
      </w:r>
    </w:p>
    <w:p w:rsidR="001A198E" w:rsidRPr="00FF5EE2" w:rsidRDefault="005D5B85" w:rsidP="00A17116">
      <w:pPr>
        <w:rPr>
          <w:rFonts w:ascii="Arial" w:eastAsia="Times New Roman" w:hAnsi="Arial" w:cs="Arial"/>
          <w:sz w:val="24"/>
          <w:szCs w:val="24"/>
        </w:rPr>
      </w:pPr>
      <w:bookmarkStart w:id="11" w:name="_Hlk529281784"/>
      <w:r w:rsidRPr="00FF5EE2">
        <w:rPr>
          <w:rFonts w:ascii="Arial" w:eastAsia="Times New Roman" w:hAnsi="Arial" w:cs="Arial"/>
          <w:b/>
          <w:bCs/>
          <w:sz w:val="24"/>
          <w:szCs w:val="24"/>
        </w:rPr>
        <w:t>Issue:</w:t>
      </w:r>
      <w:r w:rsidRPr="00FF5EE2">
        <w:rPr>
          <w:rFonts w:ascii="Arial" w:eastAsia="Times New Roman" w:hAnsi="Arial" w:cs="Arial"/>
          <w:color w:val="002060"/>
          <w:sz w:val="24"/>
          <w:szCs w:val="24"/>
        </w:rPr>
        <w:t xml:space="preserve"> </w:t>
      </w:r>
      <w:r w:rsidRPr="00FF5EE2">
        <w:rPr>
          <w:rFonts w:ascii="Arial" w:eastAsia="Times New Roman" w:hAnsi="Arial" w:cs="Arial"/>
          <w:sz w:val="24"/>
          <w:szCs w:val="24"/>
        </w:rPr>
        <w:t xml:space="preserve"> </w:t>
      </w:r>
      <w:bookmarkEnd w:id="11"/>
      <w:r w:rsidR="001A198E" w:rsidRPr="00FF5EE2">
        <w:rPr>
          <w:rFonts w:ascii="Arial" w:eastAsia="Times New Roman" w:hAnsi="Arial" w:cs="Arial"/>
          <w:sz w:val="24"/>
          <w:szCs w:val="24"/>
        </w:rPr>
        <w:t>Practitioners wanted to know if we had any idea when those of us who paid our PTIN fee in the year that the fee was rescinded will get our refund?</w:t>
      </w:r>
    </w:p>
    <w:p w:rsidR="001A198E" w:rsidRPr="00FF5EE2" w:rsidRDefault="005D5B85" w:rsidP="00A17116">
      <w:pPr>
        <w:rPr>
          <w:rFonts w:ascii="Arial" w:eastAsia="Times New Roman" w:hAnsi="Arial" w:cs="Arial"/>
          <w:sz w:val="24"/>
          <w:szCs w:val="24"/>
        </w:rPr>
      </w:pPr>
      <w:r w:rsidRPr="00FF5EE2">
        <w:rPr>
          <w:rFonts w:ascii="Arial" w:eastAsia="Times New Roman" w:hAnsi="Arial" w:cs="Arial"/>
          <w:b/>
          <w:bCs/>
          <w:sz w:val="24"/>
          <w:szCs w:val="24"/>
        </w:rPr>
        <w:t>Response:</w:t>
      </w:r>
      <w:r w:rsidRPr="00FF5EE2">
        <w:rPr>
          <w:rFonts w:ascii="Arial" w:eastAsia="Times New Roman" w:hAnsi="Arial" w:cs="Arial"/>
          <w:sz w:val="24"/>
          <w:szCs w:val="24"/>
        </w:rPr>
        <w:t xml:space="preserve"> </w:t>
      </w:r>
      <w:r w:rsidR="001A198E" w:rsidRPr="00FF5EE2">
        <w:rPr>
          <w:rFonts w:ascii="Arial" w:eastAsia="Times New Roman" w:hAnsi="Arial" w:cs="Arial"/>
          <w:sz w:val="24"/>
          <w:szCs w:val="24"/>
        </w:rPr>
        <w:t xml:space="preserve">Please refer to </w:t>
      </w:r>
      <w:hyperlink r:id="rId22" w:history="1">
        <w:r w:rsidR="001A198E" w:rsidRPr="00FF5EE2">
          <w:rPr>
            <w:rStyle w:val="Hyperlink"/>
            <w:rFonts w:ascii="Arial" w:eastAsia="Times New Roman" w:hAnsi="Arial" w:cs="Arial"/>
            <w:sz w:val="24"/>
            <w:szCs w:val="24"/>
          </w:rPr>
          <w:t>http://www.ptinclassaction.com/</w:t>
        </w:r>
      </w:hyperlink>
      <w:r w:rsidR="001A198E" w:rsidRPr="00FF5EE2">
        <w:rPr>
          <w:rFonts w:ascii="Arial" w:eastAsia="Times New Roman" w:hAnsi="Arial" w:cs="Arial"/>
          <w:sz w:val="24"/>
          <w:szCs w:val="24"/>
        </w:rPr>
        <w:t xml:space="preserve"> for information regarding the PTIN refund.  </w:t>
      </w:r>
    </w:p>
    <w:p w:rsidR="005D5B85" w:rsidRPr="00FF5EE2" w:rsidRDefault="005D5B85" w:rsidP="00A17116">
      <w:pPr>
        <w:rPr>
          <w:rFonts w:ascii="Arial" w:eastAsia="Times New Roman" w:hAnsi="Arial" w:cs="Arial"/>
          <w:bCs/>
          <w:sz w:val="24"/>
          <w:szCs w:val="24"/>
        </w:rPr>
      </w:pPr>
      <w:r w:rsidRPr="00FF5EE2">
        <w:rPr>
          <w:rFonts w:ascii="Arial" w:eastAsia="Times New Roman" w:hAnsi="Arial" w:cs="Arial"/>
          <w:b/>
          <w:bCs/>
          <w:sz w:val="24"/>
          <w:szCs w:val="24"/>
        </w:rPr>
        <w:t xml:space="preserve">Status: </w:t>
      </w:r>
      <w:r w:rsidR="00A165C1" w:rsidRPr="00FF5EE2">
        <w:rPr>
          <w:rFonts w:ascii="Arial" w:eastAsia="Times New Roman" w:hAnsi="Arial" w:cs="Arial"/>
          <w:bCs/>
          <w:sz w:val="24"/>
          <w:szCs w:val="24"/>
        </w:rPr>
        <w:t>Closed</w:t>
      </w:r>
      <w:r w:rsidRPr="00FF5EE2">
        <w:rPr>
          <w:rFonts w:ascii="Arial" w:eastAsia="Times New Roman" w:hAnsi="Arial" w:cs="Arial"/>
          <w:bCs/>
          <w:sz w:val="24"/>
          <w:szCs w:val="24"/>
        </w:rPr>
        <w:t xml:space="preserve"> </w:t>
      </w:r>
    </w:p>
    <w:p w:rsidR="005B62C7" w:rsidRPr="00FF5EE2" w:rsidRDefault="005B62C7" w:rsidP="00A17116">
      <w:pPr>
        <w:rPr>
          <w:rFonts w:ascii="Arial" w:eastAsia="Times New Roman" w:hAnsi="Arial" w:cs="Arial"/>
          <w:bCs/>
          <w:sz w:val="24"/>
          <w:szCs w:val="24"/>
        </w:rPr>
      </w:pPr>
    </w:p>
    <w:p w:rsidR="003342BE" w:rsidRPr="00FF5EE2" w:rsidRDefault="00B86930" w:rsidP="00A17116">
      <w:pPr>
        <w:rPr>
          <w:rFonts w:ascii="Arial" w:eastAsia="Times New Roman" w:hAnsi="Arial" w:cs="Arial"/>
          <w:color w:val="7030A0"/>
          <w:sz w:val="24"/>
          <w:szCs w:val="24"/>
        </w:rPr>
      </w:pPr>
      <w:bookmarkStart w:id="12" w:name="_Hlk277732"/>
      <w:bookmarkStart w:id="13" w:name="_Hlk528841382"/>
      <w:r>
        <w:rPr>
          <w:rFonts w:ascii="Arial" w:eastAsia="Times New Roman" w:hAnsi="Arial" w:cs="Arial"/>
          <w:b/>
          <w:color w:val="7030A0"/>
          <w:sz w:val="24"/>
          <w:szCs w:val="24"/>
        </w:rPr>
        <w:t>Correspondence for a deceased taxpayer</w:t>
      </w:r>
    </w:p>
    <w:p w:rsidR="008F679C" w:rsidRDefault="003342BE" w:rsidP="00A17116">
      <w:pPr>
        <w:rPr>
          <w:rFonts w:ascii="Arial" w:eastAsia="Times New Roman" w:hAnsi="Arial" w:cs="Arial"/>
          <w:bCs/>
          <w:sz w:val="24"/>
          <w:szCs w:val="24"/>
        </w:rPr>
      </w:pPr>
      <w:r w:rsidRPr="00FF5EE2">
        <w:rPr>
          <w:rFonts w:ascii="Arial" w:eastAsia="Times New Roman" w:hAnsi="Arial" w:cs="Arial"/>
          <w:b/>
          <w:bCs/>
          <w:sz w:val="24"/>
          <w:szCs w:val="24"/>
        </w:rPr>
        <w:t>Issue</w:t>
      </w:r>
      <w:r w:rsidR="009B73F3">
        <w:rPr>
          <w:rFonts w:ascii="Arial" w:eastAsia="Times New Roman" w:hAnsi="Arial" w:cs="Arial"/>
          <w:b/>
          <w:bCs/>
          <w:sz w:val="24"/>
          <w:szCs w:val="24"/>
        </w:rPr>
        <w:t xml:space="preserve">: </w:t>
      </w:r>
      <w:r w:rsidR="009B73F3">
        <w:rPr>
          <w:rFonts w:ascii="Arial" w:eastAsia="Times New Roman" w:hAnsi="Arial" w:cs="Arial"/>
          <w:bCs/>
          <w:sz w:val="24"/>
          <w:szCs w:val="24"/>
        </w:rPr>
        <w:t>POA</w:t>
      </w:r>
      <w:r w:rsidR="008F679C">
        <w:rPr>
          <w:rFonts w:ascii="Arial" w:eastAsia="Times New Roman" w:hAnsi="Arial" w:cs="Arial"/>
          <w:bCs/>
          <w:sz w:val="24"/>
          <w:szCs w:val="24"/>
        </w:rPr>
        <w:t xml:space="preserve">, who is not the fiduciary, </w:t>
      </w:r>
      <w:r w:rsidR="009B73F3">
        <w:rPr>
          <w:rFonts w:ascii="Arial" w:eastAsia="Times New Roman" w:hAnsi="Arial" w:cs="Arial"/>
          <w:bCs/>
          <w:sz w:val="24"/>
          <w:szCs w:val="24"/>
        </w:rPr>
        <w:t xml:space="preserve">received </w:t>
      </w:r>
      <w:r w:rsidR="00AD430A">
        <w:rPr>
          <w:rFonts w:ascii="Arial" w:eastAsia="Times New Roman" w:hAnsi="Arial" w:cs="Arial"/>
          <w:bCs/>
          <w:sz w:val="24"/>
          <w:szCs w:val="24"/>
        </w:rPr>
        <w:t>an underreporter letter</w:t>
      </w:r>
      <w:r w:rsidR="009B73F3">
        <w:rPr>
          <w:rFonts w:ascii="Arial" w:eastAsia="Times New Roman" w:hAnsi="Arial" w:cs="Arial"/>
          <w:bCs/>
          <w:sz w:val="24"/>
          <w:szCs w:val="24"/>
        </w:rPr>
        <w:t xml:space="preserve"> for a deceased taxpayer</w:t>
      </w:r>
      <w:r w:rsidR="00AD430A">
        <w:rPr>
          <w:rFonts w:ascii="Arial" w:eastAsia="Times New Roman" w:hAnsi="Arial" w:cs="Arial"/>
          <w:bCs/>
          <w:sz w:val="24"/>
          <w:szCs w:val="24"/>
        </w:rPr>
        <w:t xml:space="preserve">. </w:t>
      </w:r>
      <w:r w:rsidR="008F679C">
        <w:rPr>
          <w:rFonts w:ascii="Arial" w:eastAsia="Times New Roman" w:hAnsi="Arial" w:cs="Arial"/>
          <w:bCs/>
          <w:sz w:val="24"/>
          <w:szCs w:val="24"/>
        </w:rPr>
        <w:t xml:space="preserve"> The letter was addressed to the taxpayer and listed the POA address vs. the taxpayer’s address.  The tax had also been previously paid by the taxpayer spouse. </w:t>
      </w:r>
    </w:p>
    <w:p w:rsidR="003342BE" w:rsidRPr="00FF5EE2" w:rsidRDefault="003342BE" w:rsidP="00A17116">
      <w:pPr>
        <w:rPr>
          <w:rFonts w:ascii="Arial" w:eastAsia="Times New Roman" w:hAnsi="Arial" w:cs="Arial"/>
          <w:sz w:val="24"/>
          <w:szCs w:val="24"/>
        </w:rPr>
      </w:pPr>
      <w:r w:rsidRPr="00FF5EE2">
        <w:rPr>
          <w:rFonts w:ascii="Arial" w:eastAsia="Times New Roman" w:hAnsi="Arial" w:cs="Arial"/>
          <w:b/>
          <w:bCs/>
          <w:sz w:val="24"/>
          <w:szCs w:val="24"/>
        </w:rPr>
        <w:t>Response:</w:t>
      </w:r>
      <w:r w:rsidRPr="00FF5EE2">
        <w:rPr>
          <w:rFonts w:ascii="Arial" w:eastAsia="Times New Roman" w:hAnsi="Arial" w:cs="Arial"/>
          <w:sz w:val="24"/>
          <w:szCs w:val="24"/>
        </w:rPr>
        <w:t xml:space="preserve"> </w:t>
      </w:r>
      <w:r w:rsidR="009B73F3">
        <w:rPr>
          <w:rFonts w:ascii="Arial" w:eastAsia="Times New Roman" w:hAnsi="Arial" w:cs="Arial"/>
          <w:sz w:val="24"/>
          <w:szCs w:val="24"/>
        </w:rPr>
        <w:t xml:space="preserve">Issue will be elevated. </w:t>
      </w:r>
    </w:p>
    <w:p w:rsidR="003342BE" w:rsidRPr="00FF5EE2" w:rsidRDefault="003342BE" w:rsidP="00A17116">
      <w:pPr>
        <w:rPr>
          <w:rFonts w:ascii="Arial" w:eastAsia="Times New Roman" w:hAnsi="Arial" w:cs="Arial"/>
          <w:b/>
          <w:bCs/>
          <w:sz w:val="24"/>
          <w:szCs w:val="24"/>
        </w:rPr>
      </w:pPr>
      <w:r w:rsidRPr="00FF5EE2">
        <w:rPr>
          <w:rFonts w:ascii="Arial" w:eastAsia="Times New Roman" w:hAnsi="Arial" w:cs="Arial"/>
          <w:b/>
          <w:bCs/>
          <w:sz w:val="24"/>
          <w:szCs w:val="24"/>
        </w:rPr>
        <w:t xml:space="preserve">Status: </w:t>
      </w:r>
      <w:r w:rsidR="009B73F3">
        <w:rPr>
          <w:rFonts w:ascii="Arial" w:eastAsia="Times New Roman" w:hAnsi="Arial" w:cs="Arial"/>
          <w:bCs/>
          <w:sz w:val="24"/>
          <w:szCs w:val="24"/>
        </w:rPr>
        <w:t>Open</w:t>
      </w:r>
      <w:r w:rsidRPr="00FF5EE2">
        <w:rPr>
          <w:rFonts w:ascii="Arial" w:eastAsia="Times New Roman" w:hAnsi="Arial" w:cs="Arial"/>
          <w:bCs/>
          <w:sz w:val="24"/>
          <w:szCs w:val="24"/>
        </w:rPr>
        <w:t xml:space="preserve"> </w:t>
      </w:r>
    </w:p>
    <w:bookmarkEnd w:id="12"/>
    <w:p w:rsidR="003342BE" w:rsidRDefault="003342BE" w:rsidP="003342BE">
      <w:pPr>
        <w:ind w:left="360"/>
        <w:rPr>
          <w:rFonts w:ascii="Arial" w:eastAsia="Times New Roman" w:hAnsi="Arial" w:cs="Arial"/>
          <w:b/>
          <w:bCs/>
          <w:sz w:val="24"/>
          <w:szCs w:val="24"/>
        </w:rPr>
      </w:pPr>
    </w:p>
    <w:p w:rsidR="00A7474B" w:rsidRDefault="00A7474B" w:rsidP="003342BE">
      <w:pPr>
        <w:ind w:left="360"/>
        <w:rPr>
          <w:rFonts w:ascii="Arial" w:eastAsia="Times New Roman" w:hAnsi="Arial" w:cs="Arial"/>
          <w:b/>
          <w:bCs/>
          <w:sz w:val="24"/>
          <w:szCs w:val="24"/>
        </w:rPr>
      </w:pPr>
    </w:p>
    <w:bookmarkEnd w:id="13"/>
    <w:p w:rsidR="00A7474B" w:rsidRPr="00FF5EE2" w:rsidRDefault="00A7474B" w:rsidP="003342BE">
      <w:pPr>
        <w:ind w:left="360"/>
        <w:rPr>
          <w:rFonts w:ascii="Arial" w:eastAsia="Times New Roman" w:hAnsi="Arial" w:cs="Arial"/>
          <w:b/>
          <w:bCs/>
          <w:sz w:val="24"/>
          <w:szCs w:val="24"/>
        </w:rPr>
      </w:pPr>
    </w:p>
    <w:sectPr w:rsidR="00A7474B" w:rsidRPr="00FF5EE2" w:rsidSect="009220C2">
      <w:footerReference w:type="default" r:id="rId23"/>
      <w:pgSz w:w="12240" w:h="15840"/>
      <w:pgMar w:top="432" w:right="1170" w:bottom="432"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7EC" w:rsidRDefault="009217EC" w:rsidP="007C5028">
      <w:r>
        <w:separator/>
      </w:r>
    </w:p>
  </w:endnote>
  <w:endnote w:type="continuationSeparator" w:id="0">
    <w:p w:rsidR="009217EC" w:rsidRDefault="009217EC" w:rsidP="007C5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734447"/>
      <w:docPartObj>
        <w:docPartGallery w:val="Page Numbers (Bottom of Page)"/>
        <w:docPartUnique/>
      </w:docPartObj>
    </w:sdtPr>
    <w:sdtEndPr>
      <w:rPr>
        <w:noProof/>
      </w:rPr>
    </w:sdtEndPr>
    <w:sdtContent>
      <w:p w:rsidR="007727BF" w:rsidRDefault="007727BF">
        <w:pPr>
          <w:pStyle w:val="Footer"/>
          <w:jc w:val="center"/>
        </w:pPr>
        <w:r>
          <w:fldChar w:fldCharType="begin"/>
        </w:r>
        <w:r>
          <w:instrText xml:space="preserve"> PAGE   \* MERGEFORMAT </w:instrText>
        </w:r>
        <w:r>
          <w:fldChar w:fldCharType="separate"/>
        </w:r>
        <w:r w:rsidR="003426DF">
          <w:rPr>
            <w:noProof/>
          </w:rPr>
          <w:t>2</w:t>
        </w:r>
        <w:r>
          <w:rPr>
            <w:noProof/>
          </w:rPr>
          <w:fldChar w:fldCharType="end"/>
        </w:r>
      </w:p>
    </w:sdtContent>
  </w:sdt>
  <w:p w:rsidR="007727BF" w:rsidRDefault="007727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7EC" w:rsidRDefault="009217EC" w:rsidP="007C5028">
      <w:r>
        <w:separator/>
      </w:r>
    </w:p>
  </w:footnote>
  <w:footnote w:type="continuationSeparator" w:id="0">
    <w:p w:rsidR="009217EC" w:rsidRDefault="009217EC" w:rsidP="007C50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C413A"/>
    <w:multiLevelType w:val="hybridMultilevel"/>
    <w:tmpl w:val="0AF243BC"/>
    <w:lvl w:ilvl="0" w:tplc="D978614E">
      <w:start w:val="1"/>
      <w:numFmt w:val="bullet"/>
      <w:lvlText w:val="*"/>
      <w:lvlJc w:val="left"/>
      <w:pPr>
        <w:tabs>
          <w:tab w:val="num" w:pos="720"/>
        </w:tabs>
        <w:ind w:left="720" w:hanging="360"/>
      </w:pPr>
      <w:rPr>
        <w:rFonts w:ascii="Georgia" w:hAnsi="Georgia" w:hint="default"/>
      </w:rPr>
    </w:lvl>
    <w:lvl w:ilvl="1" w:tplc="827688F8">
      <w:numFmt w:val="bullet"/>
      <w:lvlText w:val="*"/>
      <w:lvlJc w:val="left"/>
      <w:pPr>
        <w:tabs>
          <w:tab w:val="num" w:pos="1440"/>
        </w:tabs>
        <w:ind w:left="1440" w:hanging="360"/>
      </w:pPr>
      <w:rPr>
        <w:rFonts w:ascii="Georgia" w:hAnsi="Georgia" w:hint="default"/>
      </w:rPr>
    </w:lvl>
    <w:lvl w:ilvl="2" w:tplc="3738DD3C">
      <w:start w:val="1"/>
      <w:numFmt w:val="bullet"/>
      <w:lvlText w:val="*"/>
      <w:lvlJc w:val="left"/>
      <w:pPr>
        <w:tabs>
          <w:tab w:val="num" w:pos="2160"/>
        </w:tabs>
        <w:ind w:left="2160" w:hanging="360"/>
      </w:pPr>
      <w:rPr>
        <w:rFonts w:ascii="Georgia" w:hAnsi="Georgia" w:hint="default"/>
      </w:rPr>
    </w:lvl>
    <w:lvl w:ilvl="3" w:tplc="D376F508">
      <w:start w:val="1"/>
      <w:numFmt w:val="bullet"/>
      <w:lvlText w:val="*"/>
      <w:lvlJc w:val="left"/>
      <w:pPr>
        <w:tabs>
          <w:tab w:val="num" w:pos="2880"/>
        </w:tabs>
        <w:ind w:left="2880" w:hanging="360"/>
      </w:pPr>
      <w:rPr>
        <w:rFonts w:ascii="Georgia" w:hAnsi="Georgia" w:hint="default"/>
      </w:rPr>
    </w:lvl>
    <w:lvl w:ilvl="4" w:tplc="C7B852D4">
      <w:start w:val="1"/>
      <w:numFmt w:val="bullet"/>
      <w:lvlText w:val="*"/>
      <w:lvlJc w:val="left"/>
      <w:pPr>
        <w:tabs>
          <w:tab w:val="num" w:pos="3600"/>
        </w:tabs>
        <w:ind w:left="3600" w:hanging="360"/>
      </w:pPr>
      <w:rPr>
        <w:rFonts w:ascii="Georgia" w:hAnsi="Georgia" w:hint="default"/>
      </w:rPr>
    </w:lvl>
    <w:lvl w:ilvl="5" w:tplc="129AEDA0">
      <w:start w:val="1"/>
      <w:numFmt w:val="bullet"/>
      <w:lvlText w:val="*"/>
      <w:lvlJc w:val="left"/>
      <w:pPr>
        <w:tabs>
          <w:tab w:val="num" w:pos="4320"/>
        </w:tabs>
        <w:ind w:left="4320" w:hanging="360"/>
      </w:pPr>
      <w:rPr>
        <w:rFonts w:ascii="Georgia" w:hAnsi="Georgia" w:hint="default"/>
      </w:rPr>
    </w:lvl>
    <w:lvl w:ilvl="6" w:tplc="A86A8552">
      <w:start w:val="1"/>
      <w:numFmt w:val="bullet"/>
      <w:lvlText w:val="*"/>
      <w:lvlJc w:val="left"/>
      <w:pPr>
        <w:tabs>
          <w:tab w:val="num" w:pos="5040"/>
        </w:tabs>
        <w:ind w:left="5040" w:hanging="360"/>
      </w:pPr>
      <w:rPr>
        <w:rFonts w:ascii="Georgia" w:hAnsi="Georgia" w:hint="default"/>
      </w:rPr>
    </w:lvl>
    <w:lvl w:ilvl="7" w:tplc="2C980C10">
      <w:start w:val="1"/>
      <w:numFmt w:val="bullet"/>
      <w:lvlText w:val="*"/>
      <w:lvlJc w:val="left"/>
      <w:pPr>
        <w:tabs>
          <w:tab w:val="num" w:pos="5760"/>
        </w:tabs>
        <w:ind w:left="5760" w:hanging="360"/>
      </w:pPr>
      <w:rPr>
        <w:rFonts w:ascii="Georgia" w:hAnsi="Georgia" w:hint="default"/>
      </w:rPr>
    </w:lvl>
    <w:lvl w:ilvl="8" w:tplc="24A885FA">
      <w:start w:val="1"/>
      <w:numFmt w:val="bullet"/>
      <w:lvlText w:val="*"/>
      <w:lvlJc w:val="left"/>
      <w:pPr>
        <w:tabs>
          <w:tab w:val="num" w:pos="6480"/>
        </w:tabs>
        <w:ind w:left="6480" w:hanging="360"/>
      </w:pPr>
      <w:rPr>
        <w:rFonts w:ascii="Georgia" w:hAnsi="Georgia" w:hint="default"/>
      </w:rPr>
    </w:lvl>
  </w:abstractNum>
  <w:abstractNum w:abstractNumId="1" w15:restartNumberingAfterBreak="0">
    <w:nsid w:val="02291910"/>
    <w:multiLevelType w:val="hybridMultilevel"/>
    <w:tmpl w:val="5B74C7C8"/>
    <w:lvl w:ilvl="0" w:tplc="4DFE91B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192E55"/>
    <w:multiLevelType w:val="hybridMultilevel"/>
    <w:tmpl w:val="475AA43E"/>
    <w:lvl w:ilvl="0" w:tplc="C1E60B54">
      <w:numFmt w:val="bullet"/>
      <w:lvlText w:val="•"/>
      <w:lvlJc w:val="left"/>
      <w:pPr>
        <w:ind w:left="3600" w:hanging="720"/>
      </w:pPr>
      <w:rPr>
        <w:rFonts w:ascii="Arial" w:hAnsi="Arial" w:hint="default"/>
        <w:spacing w:val="-10"/>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7A73CA3"/>
    <w:multiLevelType w:val="hybridMultilevel"/>
    <w:tmpl w:val="CFD47E80"/>
    <w:lvl w:ilvl="0" w:tplc="97C60166">
      <w:start w:val="1"/>
      <w:numFmt w:val="decimal"/>
      <w:lvlText w:val="%1."/>
      <w:lvlJc w:val="left"/>
      <w:pPr>
        <w:tabs>
          <w:tab w:val="num" w:pos="1440"/>
        </w:tabs>
        <w:ind w:left="1440" w:hanging="360"/>
      </w:pPr>
    </w:lvl>
    <w:lvl w:ilvl="1" w:tplc="E6FE4262">
      <w:start w:val="1"/>
      <w:numFmt w:val="decimal"/>
      <w:lvlText w:val="%2."/>
      <w:lvlJc w:val="left"/>
      <w:pPr>
        <w:tabs>
          <w:tab w:val="num" w:pos="2160"/>
        </w:tabs>
        <w:ind w:left="2160" w:hanging="360"/>
      </w:pPr>
    </w:lvl>
    <w:lvl w:ilvl="2" w:tplc="30D60BB2" w:tentative="1">
      <w:start w:val="1"/>
      <w:numFmt w:val="decimal"/>
      <w:lvlText w:val="%3."/>
      <w:lvlJc w:val="left"/>
      <w:pPr>
        <w:tabs>
          <w:tab w:val="num" w:pos="2880"/>
        </w:tabs>
        <w:ind w:left="2880" w:hanging="360"/>
      </w:pPr>
    </w:lvl>
    <w:lvl w:ilvl="3" w:tplc="094AB7A6" w:tentative="1">
      <w:start w:val="1"/>
      <w:numFmt w:val="decimal"/>
      <w:lvlText w:val="%4."/>
      <w:lvlJc w:val="left"/>
      <w:pPr>
        <w:tabs>
          <w:tab w:val="num" w:pos="3600"/>
        </w:tabs>
        <w:ind w:left="3600" w:hanging="360"/>
      </w:pPr>
    </w:lvl>
    <w:lvl w:ilvl="4" w:tplc="DAAEF372" w:tentative="1">
      <w:start w:val="1"/>
      <w:numFmt w:val="decimal"/>
      <w:lvlText w:val="%5."/>
      <w:lvlJc w:val="left"/>
      <w:pPr>
        <w:tabs>
          <w:tab w:val="num" w:pos="4320"/>
        </w:tabs>
        <w:ind w:left="4320" w:hanging="360"/>
      </w:pPr>
    </w:lvl>
    <w:lvl w:ilvl="5" w:tplc="0972C4DE" w:tentative="1">
      <w:start w:val="1"/>
      <w:numFmt w:val="decimal"/>
      <w:lvlText w:val="%6."/>
      <w:lvlJc w:val="left"/>
      <w:pPr>
        <w:tabs>
          <w:tab w:val="num" w:pos="5040"/>
        </w:tabs>
        <w:ind w:left="5040" w:hanging="360"/>
      </w:pPr>
    </w:lvl>
    <w:lvl w:ilvl="6" w:tplc="03CE69AE" w:tentative="1">
      <w:start w:val="1"/>
      <w:numFmt w:val="decimal"/>
      <w:lvlText w:val="%7."/>
      <w:lvlJc w:val="left"/>
      <w:pPr>
        <w:tabs>
          <w:tab w:val="num" w:pos="5760"/>
        </w:tabs>
        <w:ind w:left="5760" w:hanging="360"/>
      </w:pPr>
    </w:lvl>
    <w:lvl w:ilvl="7" w:tplc="B6429464" w:tentative="1">
      <w:start w:val="1"/>
      <w:numFmt w:val="decimal"/>
      <w:lvlText w:val="%8."/>
      <w:lvlJc w:val="left"/>
      <w:pPr>
        <w:tabs>
          <w:tab w:val="num" w:pos="6480"/>
        </w:tabs>
        <w:ind w:left="6480" w:hanging="360"/>
      </w:pPr>
    </w:lvl>
    <w:lvl w:ilvl="8" w:tplc="5AF034EA" w:tentative="1">
      <w:start w:val="1"/>
      <w:numFmt w:val="decimal"/>
      <w:lvlText w:val="%9."/>
      <w:lvlJc w:val="left"/>
      <w:pPr>
        <w:tabs>
          <w:tab w:val="num" w:pos="7200"/>
        </w:tabs>
        <w:ind w:left="7200" w:hanging="360"/>
      </w:pPr>
    </w:lvl>
  </w:abstractNum>
  <w:abstractNum w:abstractNumId="4" w15:restartNumberingAfterBreak="0">
    <w:nsid w:val="097751E1"/>
    <w:multiLevelType w:val="multilevel"/>
    <w:tmpl w:val="F4D4F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F65826"/>
    <w:multiLevelType w:val="hybridMultilevel"/>
    <w:tmpl w:val="C9B602A6"/>
    <w:lvl w:ilvl="0" w:tplc="F4A878E4">
      <w:start w:val="1"/>
      <w:numFmt w:val="bullet"/>
      <w:lvlText w:val="•"/>
      <w:lvlJc w:val="left"/>
      <w:pPr>
        <w:tabs>
          <w:tab w:val="num" w:pos="720"/>
        </w:tabs>
        <w:ind w:left="720" w:hanging="360"/>
      </w:pPr>
      <w:rPr>
        <w:rFonts w:ascii="Arial" w:hAnsi="Arial" w:hint="default"/>
      </w:rPr>
    </w:lvl>
    <w:lvl w:ilvl="1" w:tplc="5D760868" w:tentative="1">
      <w:start w:val="1"/>
      <w:numFmt w:val="bullet"/>
      <w:lvlText w:val="•"/>
      <w:lvlJc w:val="left"/>
      <w:pPr>
        <w:tabs>
          <w:tab w:val="num" w:pos="1440"/>
        </w:tabs>
        <w:ind w:left="1440" w:hanging="360"/>
      </w:pPr>
      <w:rPr>
        <w:rFonts w:ascii="Arial" w:hAnsi="Arial" w:hint="default"/>
      </w:rPr>
    </w:lvl>
    <w:lvl w:ilvl="2" w:tplc="EB2A3678" w:tentative="1">
      <w:start w:val="1"/>
      <w:numFmt w:val="bullet"/>
      <w:lvlText w:val="•"/>
      <w:lvlJc w:val="left"/>
      <w:pPr>
        <w:tabs>
          <w:tab w:val="num" w:pos="2160"/>
        </w:tabs>
        <w:ind w:left="2160" w:hanging="360"/>
      </w:pPr>
      <w:rPr>
        <w:rFonts w:ascii="Arial" w:hAnsi="Arial" w:hint="default"/>
      </w:rPr>
    </w:lvl>
    <w:lvl w:ilvl="3" w:tplc="F8929A6C" w:tentative="1">
      <w:start w:val="1"/>
      <w:numFmt w:val="bullet"/>
      <w:lvlText w:val="•"/>
      <w:lvlJc w:val="left"/>
      <w:pPr>
        <w:tabs>
          <w:tab w:val="num" w:pos="2880"/>
        </w:tabs>
        <w:ind w:left="2880" w:hanging="360"/>
      </w:pPr>
      <w:rPr>
        <w:rFonts w:ascii="Arial" w:hAnsi="Arial" w:hint="default"/>
      </w:rPr>
    </w:lvl>
    <w:lvl w:ilvl="4" w:tplc="BA723510" w:tentative="1">
      <w:start w:val="1"/>
      <w:numFmt w:val="bullet"/>
      <w:lvlText w:val="•"/>
      <w:lvlJc w:val="left"/>
      <w:pPr>
        <w:tabs>
          <w:tab w:val="num" w:pos="3600"/>
        </w:tabs>
        <w:ind w:left="3600" w:hanging="360"/>
      </w:pPr>
      <w:rPr>
        <w:rFonts w:ascii="Arial" w:hAnsi="Arial" w:hint="default"/>
      </w:rPr>
    </w:lvl>
    <w:lvl w:ilvl="5" w:tplc="1012E566" w:tentative="1">
      <w:start w:val="1"/>
      <w:numFmt w:val="bullet"/>
      <w:lvlText w:val="•"/>
      <w:lvlJc w:val="left"/>
      <w:pPr>
        <w:tabs>
          <w:tab w:val="num" w:pos="4320"/>
        </w:tabs>
        <w:ind w:left="4320" w:hanging="360"/>
      </w:pPr>
      <w:rPr>
        <w:rFonts w:ascii="Arial" w:hAnsi="Arial" w:hint="default"/>
      </w:rPr>
    </w:lvl>
    <w:lvl w:ilvl="6" w:tplc="26308A58" w:tentative="1">
      <w:start w:val="1"/>
      <w:numFmt w:val="bullet"/>
      <w:lvlText w:val="•"/>
      <w:lvlJc w:val="left"/>
      <w:pPr>
        <w:tabs>
          <w:tab w:val="num" w:pos="5040"/>
        </w:tabs>
        <w:ind w:left="5040" w:hanging="360"/>
      </w:pPr>
      <w:rPr>
        <w:rFonts w:ascii="Arial" w:hAnsi="Arial" w:hint="default"/>
      </w:rPr>
    </w:lvl>
    <w:lvl w:ilvl="7" w:tplc="CAAA7FFC" w:tentative="1">
      <w:start w:val="1"/>
      <w:numFmt w:val="bullet"/>
      <w:lvlText w:val="•"/>
      <w:lvlJc w:val="left"/>
      <w:pPr>
        <w:tabs>
          <w:tab w:val="num" w:pos="5760"/>
        </w:tabs>
        <w:ind w:left="5760" w:hanging="360"/>
      </w:pPr>
      <w:rPr>
        <w:rFonts w:ascii="Arial" w:hAnsi="Arial" w:hint="default"/>
      </w:rPr>
    </w:lvl>
    <w:lvl w:ilvl="8" w:tplc="863C4A0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E36582B"/>
    <w:multiLevelType w:val="multilevel"/>
    <w:tmpl w:val="52E69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693DF1"/>
    <w:multiLevelType w:val="multilevel"/>
    <w:tmpl w:val="FC18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2606FD"/>
    <w:multiLevelType w:val="hybridMultilevel"/>
    <w:tmpl w:val="B50E8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5409C8"/>
    <w:multiLevelType w:val="hybridMultilevel"/>
    <w:tmpl w:val="EFC4D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2C12399"/>
    <w:multiLevelType w:val="hybridMultilevel"/>
    <w:tmpl w:val="A9D4A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B6B0B78"/>
    <w:multiLevelType w:val="hybridMultilevel"/>
    <w:tmpl w:val="35FA1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265B30"/>
    <w:multiLevelType w:val="multilevel"/>
    <w:tmpl w:val="2C16904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sz w:val="20"/>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3" w15:restartNumberingAfterBreak="0">
    <w:nsid w:val="25387DDE"/>
    <w:multiLevelType w:val="hybridMultilevel"/>
    <w:tmpl w:val="F8602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9B3478"/>
    <w:multiLevelType w:val="hybridMultilevel"/>
    <w:tmpl w:val="2348D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2618F"/>
    <w:multiLevelType w:val="hybridMultilevel"/>
    <w:tmpl w:val="FBA6A408"/>
    <w:lvl w:ilvl="0" w:tplc="692E99E8">
      <w:start w:val="1"/>
      <w:numFmt w:val="decimal"/>
      <w:lvlText w:val="%1."/>
      <w:lvlJc w:val="left"/>
      <w:pPr>
        <w:tabs>
          <w:tab w:val="num" w:pos="720"/>
        </w:tabs>
        <w:ind w:left="720" w:hanging="360"/>
      </w:pPr>
    </w:lvl>
    <w:lvl w:ilvl="1" w:tplc="EBD0456C" w:tentative="1">
      <w:start w:val="1"/>
      <w:numFmt w:val="decimal"/>
      <w:lvlText w:val="%2."/>
      <w:lvlJc w:val="left"/>
      <w:pPr>
        <w:tabs>
          <w:tab w:val="num" w:pos="1440"/>
        </w:tabs>
        <w:ind w:left="1440" w:hanging="360"/>
      </w:pPr>
    </w:lvl>
    <w:lvl w:ilvl="2" w:tplc="B9849D96" w:tentative="1">
      <w:start w:val="1"/>
      <w:numFmt w:val="decimal"/>
      <w:lvlText w:val="%3."/>
      <w:lvlJc w:val="left"/>
      <w:pPr>
        <w:tabs>
          <w:tab w:val="num" w:pos="2160"/>
        </w:tabs>
        <w:ind w:left="2160" w:hanging="360"/>
      </w:pPr>
    </w:lvl>
    <w:lvl w:ilvl="3" w:tplc="23AA74A2" w:tentative="1">
      <w:start w:val="1"/>
      <w:numFmt w:val="decimal"/>
      <w:lvlText w:val="%4."/>
      <w:lvlJc w:val="left"/>
      <w:pPr>
        <w:tabs>
          <w:tab w:val="num" w:pos="2880"/>
        </w:tabs>
        <w:ind w:left="2880" w:hanging="360"/>
      </w:pPr>
    </w:lvl>
    <w:lvl w:ilvl="4" w:tplc="FE1E9188" w:tentative="1">
      <w:start w:val="1"/>
      <w:numFmt w:val="decimal"/>
      <w:lvlText w:val="%5."/>
      <w:lvlJc w:val="left"/>
      <w:pPr>
        <w:tabs>
          <w:tab w:val="num" w:pos="3600"/>
        </w:tabs>
        <w:ind w:left="3600" w:hanging="360"/>
      </w:pPr>
    </w:lvl>
    <w:lvl w:ilvl="5" w:tplc="A30C9072" w:tentative="1">
      <w:start w:val="1"/>
      <w:numFmt w:val="decimal"/>
      <w:lvlText w:val="%6."/>
      <w:lvlJc w:val="left"/>
      <w:pPr>
        <w:tabs>
          <w:tab w:val="num" w:pos="4320"/>
        </w:tabs>
        <w:ind w:left="4320" w:hanging="360"/>
      </w:pPr>
    </w:lvl>
    <w:lvl w:ilvl="6" w:tplc="05E6ADAA" w:tentative="1">
      <w:start w:val="1"/>
      <w:numFmt w:val="decimal"/>
      <w:lvlText w:val="%7."/>
      <w:lvlJc w:val="left"/>
      <w:pPr>
        <w:tabs>
          <w:tab w:val="num" w:pos="5040"/>
        </w:tabs>
        <w:ind w:left="5040" w:hanging="360"/>
      </w:pPr>
    </w:lvl>
    <w:lvl w:ilvl="7" w:tplc="F656D442" w:tentative="1">
      <w:start w:val="1"/>
      <w:numFmt w:val="decimal"/>
      <w:lvlText w:val="%8."/>
      <w:lvlJc w:val="left"/>
      <w:pPr>
        <w:tabs>
          <w:tab w:val="num" w:pos="5760"/>
        </w:tabs>
        <w:ind w:left="5760" w:hanging="360"/>
      </w:pPr>
    </w:lvl>
    <w:lvl w:ilvl="8" w:tplc="A392A25C" w:tentative="1">
      <w:start w:val="1"/>
      <w:numFmt w:val="decimal"/>
      <w:lvlText w:val="%9."/>
      <w:lvlJc w:val="left"/>
      <w:pPr>
        <w:tabs>
          <w:tab w:val="num" w:pos="6480"/>
        </w:tabs>
        <w:ind w:left="6480" w:hanging="360"/>
      </w:pPr>
    </w:lvl>
  </w:abstractNum>
  <w:abstractNum w:abstractNumId="16" w15:restartNumberingAfterBreak="0">
    <w:nsid w:val="2974767F"/>
    <w:multiLevelType w:val="hybridMultilevel"/>
    <w:tmpl w:val="48101946"/>
    <w:lvl w:ilvl="0" w:tplc="4DFE91B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F872AD"/>
    <w:multiLevelType w:val="hybridMultilevel"/>
    <w:tmpl w:val="03B491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322B1"/>
    <w:multiLevelType w:val="multilevel"/>
    <w:tmpl w:val="54C68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643DCB"/>
    <w:multiLevelType w:val="hybridMultilevel"/>
    <w:tmpl w:val="B6623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F85E50"/>
    <w:multiLevelType w:val="hybridMultilevel"/>
    <w:tmpl w:val="FA3C7A02"/>
    <w:lvl w:ilvl="0" w:tplc="252ECA30">
      <w:start w:val="1"/>
      <w:numFmt w:val="bullet"/>
      <w:lvlText w:val="•"/>
      <w:lvlJc w:val="left"/>
      <w:pPr>
        <w:tabs>
          <w:tab w:val="num" w:pos="720"/>
        </w:tabs>
        <w:ind w:left="720" w:hanging="360"/>
      </w:pPr>
      <w:rPr>
        <w:rFonts w:ascii="Arial" w:hAnsi="Arial" w:hint="default"/>
      </w:rPr>
    </w:lvl>
    <w:lvl w:ilvl="1" w:tplc="441E8670">
      <w:start w:val="1"/>
      <w:numFmt w:val="bullet"/>
      <w:lvlText w:val="•"/>
      <w:lvlJc w:val="left"/>
      <w:pPr>
        <w:tabs>
          <w:tab w:val="num" w:pos="1440"/>
        </w:tabs>
        <w:ind w:left="1440" w:hanging="360"/>
      </w:pPr>
      <w:rPr>
        <w:rFonts w:ascii="Arial" w:hAnsi="Arial" w:hint="default"/>
      </w:rPr>
    </w:lvl>
    <w:lvl w:ilvl="2" w:tplc="FFF2A864" w:tentative="1">
      <w:start w:val="1"/>
      <w:numFmt w:val="bullet"/>
      <w:lvlText w:val="•"/>
      <w:lvlJc w:val="left"/>
      <w:pPr>
        <w:tabs>
          <w:tab w:val="num" w:pos="2160"/>
        </w:tabs>
        <w:ind w:left="2160" w:hanging="360"/>
      </w:pPr>
      <w:rPr>
        <w:rFonts w:ascii="Arial" w:hAnsi="Arial" w:hint="default"/>
      </w:rPr>
    </w:lvl>
    <w:lvl w:ilvl="3" w:tplc="72B04A22" w:tentative="1">
      <w:start w:val="1"/>
      <w:numFmt w:val="bullet"/>
      <w:lvlText w:val="•"/>
      <w:lvlJc w:val="left"/>
      <w:pPr>
        <w:tabs>
          <w:tab w:val="num" w:pos="2880"/>
        </w:tabs>
        <w:ind w:left="2880" w:hanging="360"/>
      </w:pPr>
      <w:rPr>
        <w:rFonts w:ascii="Arial" w:hAnsi="Arial" w:hint="default"/>
      </w:rPr>
    </w:lvl>
    <w:lvl w:ilvl="4" w:tplc="5AF0013E" w:tentative="1">
      <w:start w:val="1"/>
      <w:numFmt w:val="bullet"/>
      <w:lvlText w:val="•"/>
      <w:lvlJc w:val="left"/>
      <w:pPr>
        <w:tabs>
          <w:tab w:val="num" w:pos="3600"/>
        </w:tabs>
        <w:ind w:left="3600" w:hanging="360"/>
      </w:pPr>
      <w:rPr>
        <w:rFonts w:ascii="Arial" w:hAnsi="Arial" w:hint="default"/>
      </w:rPr>
    </w:lvl>
    <w:lvl w:ilvl="5" w:tplc="E818696A" w:tentative="1">
      <w:start w:val="1"/>
      <w:numFmt w:val="bullet"/>
      <w:lvlText w:val="•"/>
      <w:lvlJc w:val="left"/>
      <w:pPr>
        <w:tabs>
          <w:tab w:val="num" w:pos="4320"/>
        </w:tabs>
        <w:ind w:left="4320" w:hanging="360"/>
      </w:pPr>
      <w:rPr>
        <w:rFonts w:ascii="Arial" w:hAnsi="Arial" w:hint="default"/>
      </w:rPr>
    </w:lvl>
    <w:lvl w:ilvl="6" w:tplc="8444CBA4" w:tentative="1">
      <w:start w:val="1"/>
      <w:numFmt w:val="bullet"/>
      <w:lvlText w:val="•"/>
      <w:lvlJc w:val="left"/>
      <w:pPr>
        <w:tabs>
          <w:tab w:val="num" w:pos="5040"/>
        </w:tabs>
        <w:ind w:left="5040" w:hanging="360"/>
      </w:pPr>
      <w:rPr>
        <w:rFonts w:ascii="Arial" w:hAnsi="Arial" w:hint="default"/>
      </w:rPr>
    </w:lvl>
    <w:lvl w:ilvl="7" w:tplc="09042B9C" w:tentative="1">
      <w:start w:val="1"/>
      <w:numFmt w:val="bullet"/>
      <w:lvlText w:val="•"/>
      <w:lvlJc w:val="left"/>
      <w:pPr>
        <w:tabs>
          <w:tab w:val="num" w:pos="5760"/>
        </w:tabs>
        <w:ind w:left="5760" w:hanging="360"/>
      </w:pPr>
      <w:rPr>
        <w:rFonts w:ascii="Arial" w:hAnsi="Arial" w:hint="default"/>
      </w:rPr>
    </w:lvl>
    <w:lvl w:ilvl="8" w:tplc="55EEDC9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D145766"/>
    <w:multiLevelType w:val="hybridMultilevel"/>
    <w:tmpl w:val="6A86F00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402D3F94"/>
    <w:multiLevelType w:val="multilevel"/>
    <w:tmpl w:val="93B28D8A"/>
    <w:lvl w:ilvl="0">
      <w:start w:val="1"/>
      <w:numFmt w:val="bullet"/>
      <w:lvlText w:val=""/>
      <w:lvlJc w:val="left"/>
      <w:pPr>
        <w:tabs>
          <w:tab w:val="num" w:pos="2340"/>
        </w:tabs>
        <w:ind w:left="2340" w:hanging="360"/>
      </w:pPr>
      <w:rPr>
        <w:rFonts w:ascii="Symbol" w:hAnsi="Symbol" w:hint="default"/>
      </w:rPr>
    </w:lvl>
    <w:lvl w:ilvl="1">
      <w:start w:val="1"/>
      <w:numFmt w:val="bullet"/>
      <w:lvlText w:val=""/>
      <w:lvlJc w:val="left"/>
      <w:pPr>
        <w:tabs>
          <w:tab w:val="num" w:pos="3060"/>
        </w:tabs>
        <w:ind w:left="3060" w:hanging="360"/>
      </w:pPr>
      <w:rPr>
        <w:rFonts w:ascii="Symbol" w:hAnsi="Symbol" w:hint="default"/>
        <w:sz w:val="20"/>
      </w:rPr>
    </w:lvl>
    <w:lvl w:ilvl="2" w:tentative="1">
      <w:start w:val="1"/>
      <w:numFmt w:val="decimal"/>
      <w:lvlText w:val="%3."/>
      <w:lvlJc w:val="left"/>
      <w:pPr>
        <w:tabs>
          <w:tab w:val="num" w:pos="3780"/>
        </w:tabs>
        <w:ind w:left="3780" w:hanging="360"/>
      </w:pPr>
    </w:lvl>
    <w:lvl w:ilvl="3" w:tentative="1">
      <w:start w:val="1"/>
      <w:numFmt w:val="decimal"/>
      <w:lvlText w:val="%4."/>
      <w:lvlJc w:val="left"/>
      <w:pPr>
        <w:tabs>
          <w:tab w:val="num" w:pos="4500"/>
        </w:tabs>
        <w:ind w:left="4500" w:hanging="360"/>
      </w:pPr>
    </w:lvl>
    <w:lvl w:ilvl="4" w:tentative="1">
      <w:start w:val="1"/>
      <w:numFmt w:val="decimal"/>
      <w:lvlText w:val="%5."/>
      <w:lvlJc w:val="left"/>
      <w:pPr>
        <w:tabs>
          <w:tab w:val="num" w:pos="5220"/>
        </w:tabs>
        <w:ind w:left="5220" w:hanging="360"/>
      </w:pPr>
    </w:lvl>
    <w:lvl w:ilvl="5" w:tentative="1">
      <w:start w:val="1"/>
      <w:numFmt w:val="decimal"/>
      <w:lvlText w:val="%6."/>
      <w:lvlJc w:val="left"/>
      <w:pPr>
        <w:tabs>
          <w:tab w:val="num" w:pos="5940"/>
        </w:tabs>
        <w:ind w:left="5940" w:hanging="360"/>
      </w:pPr>
    </w:lvl>
    <w:lvl w:ilvl="6" w:tentative="1">
      <w:start w:val="1"/>
      <w:numFmt w:val="decimal"/>
      <w:lvlText w:val="%7."/>
      <w:lvlJc w:val="left"/>
      <w:pPr>
        <w:tabs>
          <w:tab w:val="num" w:pos="6660"/>
        </w:tabs>
        <w:ind w:left="6660" w:hanging="360"/>
      </w:pPr>
    </w:lvl>
    <w:lvl w:ilvl="7" w:tentative="1">
      <w:start w:val="1"/>
      <w:numFmt w:val="decimal"/>
      <w:lvlText w:val="%8."/>
      <w:lvlJc w:val="left"/>
      <w:pPr>
        <w:tabs>
          <w:tab w:val="num" w:pos="7380"/>
        </w:tabs>
        <w:ind w:left="7380" w:hanging="360"/>
      </w:pPr>
    </w:lvl>
    <w:lvl w:ilvl="8" w:tentative="1">
      <w:start w:val="1"/>
      <w:numFmt w:val="decimal"/>
      <w:lvlText w:val="%9."/>
      <w:lvlJc w:val="left"/>
      <w:pPr>
        <w:tabs>
          <w:tab w:val="num" w:pos="8100"/>
        </w:tabs>
        <w:ind w:left="8100" w:hanging="360"/>
      </w:pPr>
    </w:lvl>
  </w:abstractNum>
  <w:abstractNum w:abstractNumId="23" w15:restartNumberingAfterBreak="0">
    <w:nsid w:val="41F87EF6"/>
    <w:multiLevelType w:val="hybridMultilevel"/>
    <w:tmpl w:val="F2CAD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B33266B"/>
    <w:multiLevelType w:val="hybridMultilevel"/>
    <w:tmpl w:val="2B8AA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C2324FB"/>
    <w:multiLevelType w:val="multilevel"/>
    <w:tmpl w:val="CE7A9AC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830327"/>
    <w:multiLevelType w:val="multilevel"/>
    <w:tmpl w:val="1F6498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A52EC4"/>
    <w:multiLevelType w:val="multilevel"/>
    <w:tmpl w:val="85BAAE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15D6676"/>
    <w:multiLevelType w:val="hybridMultilevel"/>
    <w:tmpl w:val="C7DCD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671FD6"/>
    <w:multiLevelType w:val="hybridMultilevel"/>
    <w:tmpl w:val="2C0ACEEA"/>
    <w:lvl w:ilvl="0" w:tplc="5F907F4E">
      <w:start w:val="1"/>
      <w:numFmt w:val="bullet"/>
      <w:lvlText w:val="•"/>
      <w:lvlJc w:val="left"/>
      <w:pPr>
        <w:tabs>
          <w:tab w:val="num" w:pos="720"/>
        </w:tabs>
        <w:ind w:left="720" w:hanging="360"/>
      </w:pPr>
      <w:rPr>
        <w:rFonts w:ascii="Arial" w:hAnsi="Arial" w:hint="default"/>
      </w:rPr>
    </w:lvl>
    <w:lvl w:ilvl="1" w:tplc="76B44CB0" w:tentative="1">
      <w:start w:val="1"/>
      <w:numFmt w:val="bullet"/>
      <w:lvlText w:val="•"/>
      <w:lvlJc w:val="left"/>
      <w:pPr>
        <w:tabs>
          <w:tab w:val="num" w:pos="1440"/>
        </w:tabs>
        <w:ind w:left="1440" w:hanging="360"/>
      </w:pPr>
      <w:rPr>
        <w:rFonts w:ascii="Arial" w:hAnsi="Arial" w:hint="default"/>
      </w:rPr>
    </w:lvl>
    <w:lvl w:ilvl="2" w:tplc="525044F2" w:tentative="1">
      <w:start w:val="1"/>
      <w:numFmt w:val="bullet"/>
      <w:lvlText w:val="•"/>
      <w:lvlJc w:val="left"/>
      <w:pPr>
        <w:tabs>
          <w:tab w:val="num" w:pos="2160"/>
        </w:tabs>
        <w:ind w:left="2160" w:hanging="360"/>
      </w:pPr>
      <w:rPr>
        <w:rFonts w:ascii="Arial" w:hAnsi="Arial" w:hint="default"/>
      </w:rPr>
    </w:lvl>
    <w:lvl w:ilvl="3" w:tplc="60C2475E" w:tentative="1">
      <w:start w:val="1"/>
      <w:numFmt w:val="bullet"/>
      <w:lvlText w:val="•"/>
      <w:lvlJc w:val="left"/>
      <w:pPr>
        <w:tabs>
          <w:tab w:val="num" w:pos="2880"/>
        </w:tabs>
        <w:ind w:left="2880" w:hanging="360"/>
      </w:pPr>
      <w:rPr>
        <w:rFonts w:ascii="Arial" w:hAnsi="Arial" w:hint="default"/>
      </w:rPr>
    </w:lvl>
    <w:lvl w:ilvl="4" w:tplc="6A26A18E" w:tentative="1">
      <w:start w:val="1"/>
      <w:numFmt w:val="bullet"/>
      <w:lvlText w:val="•"/>
      <w:lvlJc w:val="left"/>
      <w:pPr>
        <w:tabs>
          <w:tab w:val="num" w:pos="3600"/>
        </w:tabs>
        <w:ind w:left="3600" w:hanging="360"/>
      </w:pPr>
      <w:rPr>
        <w:rFonts w:ascii="Arial" w:hAnsi="Arial" w:hint="default"/>
      </w:rPr>
    </w:lvl>
    <w:lvl w:ilvl="5" w:tplc="4D2263BA" w:tentative="1">
      <w:start w:val="1"/>
      <w:numFmt w:val="bullet"/>
      <w:lvlText w:val="•"/>
      <w:lvlJc w:val="left"/>
      <w:pPr>
        <w:tabs>
          <w:tab w:val="num" w:pos="4320"/>
        </w:tabs>
        <w:ind w:left="4320" w:hanging="360"/>
      </w:pPr>
      <w:rPr>
        <w:rFonts w:ascii="Arial" w:hAnsi="Arial" w:hint="default"/>
      </w:rPr>
    </w:lvl>
    <w:lvl w:ilvl="6" w:tplc="36BAF9D6" w:tentative="1">
      <w:start w:val="1"/>
      <w:numFmt w:val="bullet"/>
      <w:lvlText w:val="•"/>
      <w:lvlJc w:val="left"/>
      <w:pPr>
        <w:tabs>
          <w:tab w:val="num" w:pos="5040"/>
        </w:tabs>
        <w:ind w:left="5040" w:hanging="360"/>
      </w:pPr>
      <w:rPr>
        <w:rFonts w:ascii="Arial" w:hAnsi="Arial" w:hint="default"/>
      </w:rPr>
    </w:lvl>
    <w:lvl w:ilvl="7" w:tplc="43382EE6" w:tentative="1">
      <w:start w:val="1"/>
      <w:numFmt w:val="bullet"/>
      <w:lvlText w:val="•"/>
      <w:lvlJc w:val="left"/>
      <w:pPr>
        <w:tabs>
          <w:tab w:val="num" w:pos="5760"/>
        </w:tabs>
        <w:ind w:left="5760" w:hanging="360"/>
      </w:pPr>
      <w:rPr>
        <w:rFonts w:ascii="Arial" w:hAnsi="Arial" w:hint="default"/>
      </w:rPr>
    </w:lvl>
    <w:lvl w:ilvl="8" w:tplc="928C7E6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8401CE6"/>
    <w:multiLevelType w:val="hybridMultilevel"/>
    <w:tmpl w:val="BB426E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F1973E5"/>
    <w:multiLevelType w:val="hybridMultilevel"/>
    <w:tmpl w:val="6CCAF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F02778"/>
    <w:multiLevelType w:val="hybridMultilevel"/>
    <w:tmpl w:val="B6A20134"/>
    <w:lvl w:ilvl="0" w:tplc="6FC6791E">
      <w:numFmt w:val="bullet"/>
      <w:lvlText w:val="•"/>
      <w:lvlJc w:val="left"/>
      <w:pPr>
        <w:ind w:left="1080" w:hanging="72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7455DE"/>
    <w:multiLevelType w:val="hybridMultilevel"/>
    <w:tmpl w:val="E782E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E5B2D"/>
    <w:multiLevelType w:val="hybridMultilevel"/>
    <w:tmpl w:val="10C6C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F9794A"/>
    <w:multiLevelType w:val="hybridMultilevel"/>
    <w:tmpl w:val="90DA702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362367C"/>
    <w:multiLevelType w:val="hybridMultilevel"/>
    <w:tmpl w:val="DF1492FC"/>
    <w:lvl w:ilvl="0" w:tplc="D9E822CE">
      <w:start w:val="1"/>
      <w:numFmt w:val="bullet"/>
      <w:lvlText w:val="•"/>
      <w:lvlJc w:val="left"/>
      <w:pPr>
        <w:tabs>
          <w:tab w:val="num" w:pos="346"/>
        </w:tabs>
        <w:ind w:left="346" w:hanging="360"/>
      </w:pPr>
      <w:rPr>
        <w:rFonts w:ascii="Arial" w:hAnsi="Arial" w:hint="default"/>
      </w:rPr>
    </w:lvl>
    <w:lvl w:ilvl="1" w:tplc="801C557A">
      <w:start w:val="1"/>
      <w:numFmt w:val="bullet"/>
      <w:lvlText w:val="•"/>
      <w:lvlJc w:val="left"/>
      <w:pPr>
        <w:tabs>
          <w:tab w:val="num" w:pos="1066"/>
        </w:tabs>
        <w:ind w:left="1066" w:hanging="360"/>
      </w:pPr>
      <w:rPr>
        <w:rFonts w:ascii="Arial" w:hAnsi="Arial" w:hint="default"/>
      </w:rPr>
    </w:lvl>
    <w:lvl w:ilvl="2" w:tplc="A5E26082">
      <w:start w:val="1"/>
      <w:numFmt w:val="bullet"/>
      <w:lvlText w:val="•"/>
      <w:lvlJc w:val="left"/>
      <w:pPr>
        <w:tabs>
          <w:tab w:val="num" w:pos="1786"/>
        </w:tabs>
        <w:ind w:left="1786" w:hanging="360"/>
      </w:pPr>
      <w:rPr>
        <w:rFonts w:ascii="Arial" w:hAnsi="Arial" w:hint="default"/>
      </w:rPr>
    </w:lvl>
    <w:lvl w:ilvl="3" w:tplc="E26CC8B2" w:tentative="1">
      <w:start w:val="1"/>
      <w:numFmt w:val="bullet"/>
      <w:lvlText w:val="•"/>
      <w:lvlJc w:val="left"/>
      <w:pPr>
        <w:tabs>
          <w:tab w:val="num" w:pos="2506"/>
        </w:tabs>
        <w:ind w:left="2506" w:hanging="360"/>
      </w:pPr>
      <w:rPr>
        <w:rFonts w:ascii="Arial" w:hAnsi="Arial" w:hint="default"/>
      </w:rPr>
    </w:lvl>
    <w:lvl w:ilvl="4" w:tplc="E18AFC8C" w:tentative="1">
      <w:start w:val="1"/>
      <w:numFmt w:val="bullet"/>
      <w:lvlText w:val="•"/>
      <w:lvlJc w:val="left"/>
      <w:pPr>
        <w:tabs>
          <w:tab w:val="num" w:pos="3226"/>
        </w:tabs>
        <w:ind w:left="3226" w:hanging="360"/>
      </w:pPr>
      <w:rPr>
        <w:rFonts w:ascii="Arial" w:hAnsi="Arial" w:hint="default"/>
      </w:rPr>
    </w:lvl>
    <w:lvl w:ilvl="5" w:tplc="2A904CD2" w:tentative="1">
      <w:start w:val="1"/>
      <w:numFmt w:val="bullet"/>
      <w:lvlText w:val="•"/>
      <w:lvlJc w:val="left"/>
      <w:pPr>
        <w:tabs>
          <w:tab w:val="num" w:pos="3946"/>
        </w:tabs>
        <w:ind w:left="3946" w:hanging="360"/>
      </w:pPr>
      <w:rPr>
        <w:rFonts w:ascii="Arial" w:hAnsi="Arial" w:hint="default"/>
      </w:rPr>
    </w:lvl>
    <w:lvl w:ilvl="6" w:tplc="A49A2914" w:tentative="1">
      <w:start w:val="1"/>
      <w:numFmt w:val="bullet"/>
      <w:lvlText w:val="•"/>
      <w:lvlJc w:val="left"/>
      <w:pPr>
        <w:tabs>
          <w:tab w:val="num" w:pos="4666"/>
        </w:tabs>
        <w:ind w:left="4666" w:hanging="360"/>
      </w:pPr>
      <w:rPr>
        <w:rFonts w:ascii="Arial" w:hAnsi="Arial" w:hint="default"/>
      </w:rPr>
    </w:lvl>
    <w:lvl w:ilvl="7" w:tplc="65B416E4" w:tentative="1">
      <w:start w:val="1"/>
      <w:numFmt w:val="bullet"/>
      <w:lvlText w:val="•"/>
      <w:lvlJc w:val="left"/>
      <w:pPr>
        <w:tabs>
          <w:tab w:val="num" w:pos="5386"/>
        </w:tabs>
        <w:ind w:left="5386" w:hanging="360"/>
      </w:pPr>
      <w:rPr>
        <w:rFonts w:ascii="Arial" w:hAnsi="Arial" w:hint="default"/>
      </w:rPr>
    </w:lvl>
    <w:lvl w:ilvl="8" w:tplc="849E0A1A" w:tentative="1">
      <w:start w:val="1"/>
      <w:numFmt w:val="bullet"/>
      <w:lvlText w:val="•"/>
      <w:lvlJc w:val="left"/>
      <w:pPr>
        <w:tabs>
          <w:tab w:val="num" w:pos="6106"/>
        </w:tabs>
        <w:ind w:left="6106" w:hanging="360"/>
      </w:pPr>
      <w:rPr>
        <w:rFonts w:ascii="Arial" w:hAnsi="Arial" w:hint="default"/>
      </w:rPr>
    </w:lvl>
  </w:abstractNum>
  <w:abstractNum w:abstractNumId="37" w15:restartNumberingAfterBreak="0">
    <w:nsid w:val="7387570B"/>
    <w:multiLevelType w:val="hybridMultilevel"/>
    <w:tmpl w:val="FAC4F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5AB712E"/>
    <w:multiLevelType w:val="multilevel"/>
    <w:tmpl w:val="76F04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4369ED"/>
    <w:multiLevelType w:val="hybridMultilevel"/>
    <w:tmpl w:val="D848D778"/>
    <w:lvl w:ilvl="0" w:tplc="D17AE20E">
      <w:start w:val="1"/>
      <w:numFmt w:val="bullet"/>
      <w:lvlText w:val="•"/>
      <w:lvlJc w:val="left"/>
      <w:pPr>
        <w:tabs>
          <w:tab w:val="num" w:pos="720"/>
        </w:tabs>
        <w:ind w:left="720" w:hanging="360"/>
      </w:pPr>
      <w:rPr>
        <w:rFonts w:ascii="Arial" w:hAnsi="Arial" w:hint="default"/>
      </w:rPr>
    </w:lvl>
    <w:lvl w:ilvl="1" w:tplc="D6BC662E" w:tentative="1">
      <w:start w:val="1"/>
      <w:numFmt w:val="bullet"/>
      <w:lvlText w:val="•"/>
      <w:lvlJc w:val="left"/>
      <w:pPr>
        <w:tabs>
          <w:tab w:val="num" w:pos="1440"/>
        </w:tabs>
        <w:ind w:left="1440" w:hanging="360"/>
      </w:pPr>
      <w:rPr>
        <w:rFonts w:ascii="Arial" w:hAnsi="Arial" w:hint="default"/>
      </w:rPr>
    </w:lvl>
    <w:lvl w:ilvl="2" w:tplc="634AA09C" w:tentative="1">
      <w:start w:val="1"/>
      <w:numFmt w:val="bullet"/>
      <w:lvlText w:val="•"/>
      <w:lvlJc w:val="left"/>
      <w:pPr>
        <w:tabs>
          <w:tab w:val="num" w:pos="2160"/>
        </w:tabs>
        <w:ind w:left="2160" w:hanging="360"/>
      </w:pPr>
      <w:rPr>
        <w:rFonts w:ascii="Arial" w:hAnsi="Arial" w:hint="default"/>
      </w:rPr>
    </w:lvl>
    <w:lvl w:ilvl="3" w:tplc="2656007C" w:tentative="1">
      <w:start w:val="1"/>
      <w:numFmt w:val="bullet"/>
      <w:lvlText w:val="•"/>
      <w:lvlJc w:val="left"/>
      <w:pPr>
        <w:tabs>
          <w:tab w:val="num" w:pos="2880"/>
        </w:tabs>
        <w:ind w:left="2880" w:hanging="360"/>
      </w:pPr>
      <w:rPr>
        <w:rFonts w:ascii="Arial" w:hAnsi="Arial" w:hint="default"/>
      </w:rPr>
    </w:lvl>
    <w:lvl w:ilvl="4" w:tplc="F7F4063A" w:tentative="1">
      <w:start w:val="1"/>
      <w:numFmt w:val="bullet"/>
      <w:lvlText w:val="•"/>
      <w:lvlJc w:val="left"/>
      <w:pPr>
        <w:tabs>
          <w:tab w:val="num" w:pos="3600"/>
        </w:tabs>
        <w:ind w:left="3600" w:hanging="360"/>
      </w:pPr>
      <w:rPr>
        <w:rFonts w:ascii="Arial" w:hAnsi="Arial" w:hint="default"/>
      </w:rPr>
    </w:lvl>
    <w:lvl w:ilvl="5" w:tplc="3F5282E6" w:tentative="1">
      <w:start w:val="1"/>
      <w:numFmt w:val="bullet"/>
      <w:lvlText w:val="•"/>
      <w:lvlJc w:val="left"/>
      <w:pPr>
        <w:tabs>
          <w:tab w:val="num" w:pos="4320"/>
        </w:tabs>
        <w:ind w:left="4320" w:hanging="360"/>
      </w:pPr>
      <w:rPr>
        <w:rFonts w:ascii="Arial" w:hAnsi="Arial" w:hint="default"/>
      </w:rPr>
    </w:lvl>
    <w:lvl w:ilvl="6" w:tplc="52E8FEDA" w:tentative="1">
      <w:start w:val="1"/>
      <w:numFmt w:val="bullet"/>
      <w:lvlText w:val="•"/>
      <w:lvlJc w:val="left"/>
      <w:pPr>
        <w:tabs>
          <w:tab w:val="num" w:pos="5040"/>
        </w:tabs>
        <w:ind w:left="5040" w:hanging="360"/>
      </w:pPr>
      <w:rPr>
        <w:rFonts w:ascii="Arial" w:hAnsi="Arial" w:hint="default"/>
      </w:rPr>
    </w:lvl>
    <w:lvl w:ilvl="7" w:tplc="97344ECA" w:tentative="1">
      <w:start w:val="1"/>
      <w:numFmt w:val="bullet"/>
      <w:lvlText w:val="•"/>
      <w:lvlJc w:val="left"/>
      <w:pPr>
        <w:tabs>
          <w:tab w:val="num" w:pos="5760"/>
        </w:tabs>
        <w:ind w:left="5760" w:hanging="360"/>
      </w:pPr>
      <w:rPr>
        <w:rFonts w:ascii="Arial" w:hAnsi="Arial" w:hint="default"/>
      </w:rPr>
    </w:lvl>
    <w:lvl w:ilvl="8" w:tplc="314241D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88430ED"/>
    <w:multiLevelType w:val="multilevel"/>
    <w:tmpl w:val="61E03A7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C22743"/>
    <w:multiLevelType w:val="multilevel"/>
    <w:tmpl w:val="CF7A2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7"/>
  </w:num>
  <w:num w:numId="3">
    <w:abstractNumId w:val="10"/>
  </w:num>
  <w:num w:numId="4">
    <w:abstractNumId w:val="23"/>
  </w:num>
  <w:num w:numId="5">
    <w:abstractNumId w:val="6"/>
  </w:num>
  <w:num w:numId="6">
    <w:abstractNumId w:val="18"/>
  </w:num>
  <w:num w:numId="7">
    <w:abstractNumId w:val="34"/>
  </w:num>
  <w:num w:numId="8">
    <w:abstractNumId w:val="27"/>
  </w:num>
  <w:num w:numId="9">
    <w:abstractNumId w:val="40"/>
  </w:num>
  <w:num w:numId="10">
    <w:abstractNumId w:val="14"/>
  </w:num>
  <w:num w:numId="11">
    <w:abstractNumId w:val="31"/>
  </w:num>
  <w:num w:numId="12">
    <w:abstractNumId w:val="33"/>
  </w:num>
  <w:num w:numId="13">
    <w:abstractNumId w:val="5"/>
  </w:num>
  <w:num w:numId="14">
    <w:abstractNumId w:val="28"/>
  </w:num>
  <w:num w:numId="15">
    <w:abstractNumId w:val="36"/>
  </w:num>
  <w:num w:numId="16">
    <w:abstractNumId w:val="19"/>
  </w:num>
  <w:num w:numId="17">
    <w:abstractNumId w:val="1"/>
  </w:num>
  <w:num w:numId="18">
    <w:abstractNumId w:val="8"/>
  </w:num>
  <w:num w:numId="19">
    <w:abstractNumId w:val="16"/>
  </w:num>
  <w:num w:numId="20">
    <w:abstractNumId w:val="32"/>
  </w:num>
  <w:num w:numId="21">
    <w:abstractNumId w:val="2"/>
  </w:num>
  <w:num w:numId="22">
    <w:abstractNumId w:val="41"/>
  </w:num>
  <w:num w:numId="23">
    <w:abstractNumId w:val="7"/>
  </w:num>
  <w:num w:numId="24">
    <w:abstractNumId w:val="11"/>
  </w:num>
  <w:num w:numId="25">
    <w:abstractNumId w:val="38"/>
  </w:num>
  <w:num w:numId="26">
    <w:abstractNumId w:val="24"/>
  </w:num>
  <w:num w:numId="27">
    <w:abstractNumId w:val="30"/>
  </w:num>
  <w:num w:numId="28">
    <w:abstractNumId w:val="20"/>
  </w:num>
  <w:num w:numId="29">
    <w:abstractNumId w:val="39"/>
  </w:num>
  <w:num w:numId="30">
    <w:abstractNumId w:val="29"/>
  </w:num>
  <w:num w:numId="31">
    <w:abstractNumId w:val="3"/>
  </w:num>
  <w:num w:numId="32">
    <w:abstractNumId w:val="15"/>
  </w:num>
  <w:num w:numId="33">
    <w:abstractNumId w:val="9"/>
  </w:num>
  <w:num w:numId="34">
    <w:abstractNumId w:val="26"/>
  </w:num>
  <w:num w:numId="35">
    <w:abstractNumId w:val="4"/>
  </w:num>
  <w:num w:numId="36">
    <w:abstractNumId w:val="12"/>
  </w:num>
  <w:num w:numId="37">
    <w:abstractNumId w:val="25"/>
  </w:num>
  <w:num w:numId="38">
    <w:abstractNumId w:val="21"/>
  </w:num>
  <w:num w:numId="39">
    <w:abstractNumId w:val="13"/>
  </w:num>
  <w:num w:numId="40">
    <w:abstractNumId w:val="35"/>
  </w:num>
  <w:num w:numId="41">
    <w:abstractNumId w:val="22"/>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35D"/>
    <w:rsid w:val="000075B0"/>
    <w:rsid w:val="000154B3"/>
    <w:rsid w:val="00024770"/>
    <w:rsid w:val="000416F8"/>
    <w:rsid w:val="00057B71"/>
    <w:rsid w:val="000659D5"/>
    <w:rsid w:val="00066A35"/>
    <w:rsid w:val="00082C86"/>
    <w:rsid w:val="00086142"/>
    <w:rsid w:val="00092C1A"/>
    <w:rsid w:val="000A3DBC"/>
    <w:rsid w:val="000B45AD"/>
    <w:rsid w:val="000C5913"/>
    <w:rsid w:val="000D6E8B"/>
    <w:rsid w:val="000E5B27"/>
    <w:rsid w:val="000F2626"/>
    <w:rsid w:val="000F5A33"/>
    <w:rsid w:val="000F6A9E"/>
    <w:rsid w:val="000F7BA0"/>
    <w:rsid w:val="001102FC"/>
    <w:rsid w:val="00115FB4"/>
    <w:rsid w:val="00122296"/>
    <w:rsid w:val="00123DAE"/>
    <w:rsid w:val="00123E28"/>
    <w:rsid w:val="00125CEE"/>
    <w:rsid w:val="00130CC3"/>
    <w:rsid w:val="0013281F"/>
    <w:rsid w:val="00142508"/>
    <w:rsid w:val="00143B81"/>
    <w:rsid w:val="001470B6"/>
    <w:rsid w:val="00147849"/>
    <w:rsid w:val="00150547"/>
    <w:rsid w:val="00150ABE"/>
    <w:rsid w:val="0016796B"/>
    <w:rsid w:val="00173B49"/>
    <w:rsid w:val="001756E0"/>
    <w:rsid w:val="00181BE1"/>
    <w:rsid w:val="00181DC7"/>
    <w:rsid w:val="00184894"/>
    <w:rsid w:val="00184D68"/>
    <w:rsid w:val="00194080"/>
    <w:rsid w:val="001946B9"/>
    <w:rsid w:val="001A198E"/>
    <w:rsid w:val="001A2CC2"/>
    <w:rsid w:val="001C2F58"/>
    <w:rsid w:val="001C326A"/>
    <w:rsid w:val="001C3BCE"/>
    <w:rsid w:val="001D24C8"/>
    <w:rsid w:val="001F27D8"/>
    <w:rsid w:val="00200484"/>
    <w:rsid w:val="00204B1E"/>
    <w:rsid w:val="00233274"/>
    <w:rsid w:val="00233817"/>
    <w:rsid w:val="002371DA"/>
    <w:rsid w:val="002467B2"/>
    <w:rsid w:val="00250B5B"/>
    <w:rsid w:val="00254FF7"/>
    <w:rsid w:val="00260CD0"/>
    <w:rsid w:val="00281BB4"/>
    <w:rsid w:val="00282483"/>
    <w:rsid w:val="002828B2"/>
    <w:rsid w:val="002846AF"/>
    <w:rsid w:val="0028478B"/>
    <w:rsid w:val="00285A40"/>
    <w:rsid w:val="0029369A"/>
    <w:rsid w:val="002A5A36"/>
    <w:rsid w:val="002A7006"/>
    <w:rsid w:val="002D481A"/>
    <w:rsid w:val="002E1B97"/>
    <w:rsid w:val="002E442D"/>
    <w:rsid w:val="002F1E7F"/>
    <w:rsid w:val="00300BC9"/>
    <w:rsid w:val="00301DA2"/>
    <w:rsid w:val="00312BF7"/>
    <w:rsid w:val="003169B3"/>
    <w:rsid w:val="003342BE"/>
    <w:rsid w:val="003426DF"/>
    <w:rsid w:val="003474CD"/>
    <w:rsid w:val="00351050"/>
    <w:rsid w:val="0035220E"/>
    <w:rsid w:val="003617AA"/>
    <w:rsid w:val="00362367"/>
    <w:rsid w:val="00362968"/>
    <w:rsid w:val="00367E58"/>
    <w:rsid w:val="00377277"/>
    <w:rsid w:val="0038517C"/>
    <w:rsid w:val="003A58E9"/>
    <w:rsid w:val="003A5EDA"/>
    <w:rsid w:val="003A5F1D"/>
    <w:rsid w:val="003A7BEB"/>
    <w:rsid w:val="003B78B8"/>
    <w:rsid w:val="003D5CE3"/>
    <w:rsid w:val="003D7291"/>
    <w:rsid w:val="003E2139"/>
    <w:rsid w:val="003E50F4"/>
    <w:rsid w:val="003F4BCC"/>
    <w:rsid w:val="003F56B2"/>
    <w:rsid w:val="00400D93"/>
    <w:rsid w:val="00411C1F"/>
    <w:rsid w:val="00414B05"/>
    <w:rsid w:val="00415B05"/>
    <w:rsid w:val="00440104"/>
    <w:rsid w:val="00445BE5"/>
    <w:rsid w:val="00447C5E"/>
    <w:rsid w:val="00451B85"/>
    <w:rsid w:val="004601C8"/>
    <w:rsid w:val="00466ED5"/>
    <w:rsid w:val="004676AD"/>
    <w:rsid w:val="00467854"/>
    <w:rsid w:val="00471AA2"/>
    <w:rsid w:val="00476148"/>
    <w:rsid w:val="004772BE"/>
    <w:rsid w:val="00482907"/>
    <w:rsid w:val="00487FB3"/>
    <w:rsid w:val="004906FA"/>
    <w:rsid w:val="00493465"/>
    <w:rsid w:val="00493ACB"/>
    <w:rsid w:val="004A2643"/>
    <w:rsid w:val="004A506D"/>
    <w:rsid w:val="004A55BC"/>
    <w:rsid w:val="004B3641"/>
    <w:rsid w:val="004E3A22"/>
    <w:rsid w:val="004E667D"/>
    <w:rsid w:val="004F78A9"/>
    <w:rsid w:val="00502952"/>
    <w:rsid w:val="00525C70"/>
    <w:rsid w:val="0053109C"/>
    <w:rsid w:val="005315DD"/>
    <w:rsid w:val="00547529"/>
    <w:rsid w:val="00562DA3"/>
    <w:rsid w:val="005640B5"/>
    <w:rsid w:val="00566E75"/>
    <w:rsid w:val="00572A0E"/>
    <w:rsid w:val="00582012"/>
    <w:rsid w:val="00582C0A"/>
    <w:rsid w:val="00583B88"/>
    <w:rsid w:val="00590366"/>
    <w:rsid w:val="00597CB0"/>
    <w:rsid w:val="005A0DF9"/>
    <w:rsid w:val="005B62C7"/>
    <w:rsid w:val="005C6BB1"/>
    <w:rsid w:val="005D5B85"/>
    <w:rsid w:val="005E5EFA"/>
    <w:rsid w:val="005E6557"/>
    <w:rsid w:val="005F0856"/>
    <w:rsid w:val="005F282B"/>
    <w:rsid w:val="005F4CF2"/>
    <w:rsid w:val="00611824"/>
    <w:rsid w:val="0061447A"/>
    <w:rsid w:val="00627D74"/>
    <w:rsid w:val="00632161"/>
    <w:rsid w:val="006322D7"/>
    <w:rsid w:val="00637A44"/>
    <w:rsid w:val="006563C2"/>
    <w:rsid w:val="00657AB4"/>
    <w:rsid w:val="00660514"/>
    <w:rsid w:val="006626CC"/>
    <w:rsid w:val="00670AC0"/>
    <w:rsid w:val="00674CF6"/>
    <w:rsid w:val="006755F9"/>
    <w:rsid w:val="00683E16"/>
    <w:rsid w:val="00687B7D"/>
    <w:rsid w:val="00697333"/>
    <w:rsid w:val="006A0278"/>
    <w:rsid w:val="006A03C0"/>
    <w:rsid w:val="006A05A3"/>
    <w:rsid w:val="006B116C"/>
    <w:rsid w:val="006B2CD0"/>
    <w:rsid w:val="006B666C"/>
    <w:rsid w:val="006B680F"/>
    <w:rsid w:val="006C6323"/>
    <w:rsid w:val="006D22B3"/>
    <w:rsid w:val="006E30DF"/>
    <w:rsid w:val="006F305C"/>
    <w:rsid w:val="006F6EA9"/>
    <w:rsid w:val="006F7B98"/>
    <w:rsid w:val="00705A09"/>
    <w:rsid w:val="00707F95"/>
    <w:rsid w:val="00721603"/>
    <w:rsid w:val="00726F5A"/>
    <w:rsid w:val="00732EAE"/>
    <w:rsid w:val="0073300A"/>
    <w:rsid w:val="007345B1"/>
    <w:rsid w:val="007361C2"/>
    <w:rsid w:val="007411D9"/>
    <w:rsid w:val="007532EB"/>
    <w:rsid w:val="00764097"/>
    <w:rsid w:val="007650FC"/>
    <w:rsid w:val="0076588E"/>
    <w:rsid w:val="00771DE9"/>
    <w:rsid w:val="007727BF"/>
    <w:rsid w:val="00772EB0"/>
    <w:rsid w:val="00777B2C"/>
    <w:rsid w:val="00782EC1"/>
    <w:rsid w:val="00785C33"/>
    <w:rsid w:val="007932E7"/>
    <w:rsid w:val="007B3F7D"/>
    <w:rsid w:val="007C3DB4"/>
    <w:rsid w:val="007C5028"/>
    <w:rsid w:val="007C786E"/>
    <w:rsid w:val="007D2A5B"/>
    <w:rsid w:val="007E5F99"/>
    <w:rsid w:val="007F398C"/>
    <w:rsid w:val="007F7BC1"/>
    <w:rsid w:val="008027C9"/>
    <w:rsid w:val="008032DF"/>
    <w:rsid w:val="00816A41"/>
    <w:rsid w:val="0082213D"/>
    <w:rsid w:val="00835215"/>
    <w:rsid w:val="0084107E"/>
    <w:rsid w:val="008462A1"/>
    <w:rsid w:val="0084713B"/>
    <w:rsid w:val="00853E60"/>
    <w:rsid w:val="008629B2"/>
    <w:rsid w:val="0086706F"/>
    <w:rsid w:val="00870A0C"/>
    <w:rsid w:val="00876AFD"/>
    <w:rsid w:val="008803AD"/>
    <w:rsid w:val="00896D5D"/>
    <w:rsid w:val="008C1BAD"/>
    <w:rsid w:val="008D188C"/>
    <w:rsid w:val="008D295C"/>
    <w:rsid w:val="008E089C"/>
    <w:rsid w:val="008E3557"/>
    <w:rsid w:val="008E61FF"/>
    <w:rsid w:val="008E755A"/>
    <w:rsid w:val="008E7ECA"/>
    <w:rsid w:val="008F14A7"/>
    <w:rsid w:val="008F679C"/>
    <w:rsid w:val="009022BA"/>
    <w:rsid w:val="0090504E"/>
    <w:rsid w:val="00906E21"/>
    <w:rsid w:val="009120A4"/>
    <w:rsid w:val="009217EC"/>
    <w:rsid w:val="009220C2"/>
    <w:rsid w:val="009256A0"/>
    <w:rsid w:val="009412E1"/>
    <w:rsid w:val="00942B82"/>
    <w:rsid w:val="00944958"/>
    <w:rsid w:val="00947AFE"/>
    <w:rsid w:val="00961F0B"/>
    <w:rsid w:val="00961F21"/>
    <w:rsid w:val="00965D4F"/>
    <w:rsid w:val="00966338"/>
    <w:rsid w:val="00971B3B"/>
    <w:rsid w:val="0098399C"/>
    <w:rsid w:val="00984891"/>
    <w:rsid w:val="009A332F"/>
    <w:rsid w:val="009A37B8"/>
    <w:rsid w:val="009A6909"/>
    <w:rsid w:val="009B73F3"/>
    <w:rsid w:val="009C2563"/>
    <w:rsid w:val="009C54A5"/>
    <w:rsid w:val="009D48A1"/>
    <w:rsid w:val="009D7547"/>
    <w:rsid w:val="009E2B19"/>
    <w:rsid w:val="009E71C2"/>
    <w:rsid w:val="009F7C7F"/>
    <w:rsid w:val="00A00B37"/>
    <w:rsid w:val="00A01AFD"/>
    <w:rsid w:val="00A046C9"/>
    <w:rsid w:val="00A117BD"/>
    <w:rsid w:val="00A156E7"/>
    <w:rsid w:val="00A165C1"/>
    <w:rsid w:val="00A17116"/>
    <w:rsid w:val="00A21BF0"/>
    <w:rsid w:val="00A22FF8"/>
    <w:rsid w:val="00A25FDF"/>
    <w:rsid w:val="00A31025"/>
    <w:rsid w:val="00A328D4"/>
    <w:rsid w:val="00A32CA3"/>
    <w:rsid w:val="00A33B36"/>
    <w:rsid w:val="00A33E4B"/>
    <w:rsid w:val="00A35FE6"/>
    <w:rsid w:val="00A41144"/>
    <w:rsid w:val="00A423DB"/>
    <w:rsid w:val="00A637BB"/>
    <w:rsid w:val="00A737F5"/>
    <w:rsid w:val="00A7474B"/>
    <w:rsid w:val="00A955A8"/>
    <w:rsid w:val="00AC1533"/>
    <w:rsid w:val="00AC764D"/>
    <w:rsid w:val="00AD2385"/>
    <w:rsid w:val="00AD39B8"/>
    <w:rsid w:val="00AD430A"/>
    <w:rsid w:val="00AD7AE4"/>
    <w:rsid w:val="00AE5606"/>
    <w:rsid w:val="00AE79BE"/>
    <w:rsid w:val="00B06379"/>
    <w:rsid w:val="00B23ED6"/>
    <w:rsid w:val="00B2780B"/>
    <w:rsid w:val="00B30715"/>
    <w:rsid w:val="00B32D2E"/>
    <w:rsid w:val="00B46D71"/>
    <w:rsid w:val="00B52CC9"/>
    <w:rsid w:val="00B648CE"/>
    <w:rsid w:val="00B66E12"/>
    <w:rsid w:val="00B86930"/>
    <w:rsid w:val="00B97724"/>
    <w:rsid w:val="00BA2126"/>
    <w:rsid w:val="00BA4727"/>
    <w:rsid w:val="00BB3B37"/>
    <w:rsid w:val="00BC5327"/>
    <w:rsid w:val="00BC7784"/>
    <w:rsid w:val="00BD315A"/>
    <w:rsid w:val="00BD32B6"/>
    <w:rsid w:val="00BD6D56"/>
    <w:rsid w:val="00C00E2C"/>
    <w:rsid w:val="00C023A3"/>
    <w:rsid w:val="00C07AE1"/>
    <w:rsid w:val="00C21376"/>
    <w:rsid w:val="00C422DA"/>
    <w:rsid w:val="00C471EC"/>
    <w:rsid w:val="00C51C41"/>
    <w:rsid w:val="00C5487E"/>
    <w:rsid w:val="00C67830"/>
    <w:rsid w:val="00C71BAE"/>
    <w:rsid w:val="00C82625"/>
    <w:rsid w:val="00C8685A"/>
    <w:rsid w:val="00CA2086"/>
    <w:rsid w:val="00CA3DF7"/>
    <w:rsid w:val="00CB4DF5"/>
    <w:rsid w:val="00CD0E2A"/>
    <w:rsid w:val="00CD4209"/>
    <w:rsid w:val="00CE32B4"/>
    <w:rsid w:val="00CE581F"/>
    <w:rsid w:val="00CF72A9"/>
    <w:rsid w:val="00D0165D"/>
    <w:rsid w:val="00D05A43"/>
    <w:rsid w:val="00D1144F"/>
    <w:rsid w:val="00D1147B"/>
    <w:rsid w:val="00D119E4"/>
    <w:rsid w:val="00D16F9F"/>
    <w:rsid w:val="00D265AA"/>
    <w:rsid w:val="00D2661A"/>
    <w:rsid w:val="00D32FED"/>
    <w:rsid w:val="00D37A46"/>
    <w:rsid w:val="00D37D5B"/>
    <w:rsid w:val="00D447EC"/>
    <w:rsid w:val="00D458EF"/>
    <w:rsid w:val="00D53403"/>
    <w:rsid w:val="00D565FD"/>
    <w:rsid w:val="00D57258"/>
    <w:rsid w:val="00D73E5A"/>
    <w:rsid w:val="00D75F5D"/>
    <w:rsid w:val="00D80AEA"/>
    <w:rsid w:val="00D85B69"/>
    <w:rsid w:val="00D8786D"/>
    <w:rsid w:val="00DA4F4B"/>
    <w:rsid w:val="00DA6726"/>
    <w:rsid w:val="00DC7350"/>
    <w:rsid w:val="00DC7E1E"/>
    <w:rsid w:val="00DE03D3"/>
    <w:rsid w:val="00DE544A"/>
    <w:rsid w:val="00DF4544"/>
    <w:rsid w:val="00DF7B7B"/>
    <w:rsid w:val="00E044E1"/>
    <w:rsid w:val="00E04AA9"/>
    <w:rsid w:val="00E11134"/>
    <w:rsid w:val="00E1462E"/>
    <w:rsid w:val="00E321AE"/>
    <w:rsid w:val="00E45731"/>
    <w:rsid w:val="00E45769"/>
    <w:rsid w:val="00E55A8F"/>
    <w:rsid w:val="00E6650B"/>
    <w:rsid w:val="00E6729C"/>
    <w:rsid w:val="00E751BF"/>
    <w:rsid w:val="00E816CB"/>
    <w:rsid w:val="00E8359B"/>
    <w:rsid w:val="00E97981"/>
    <w:rsid w:val="00EA1932"/>
    <w:rsid w:val="00EA5187"/>
    <w:rsid w:val="00EB0DDA"/>
    <w:rsid w:val="00EB57AA"/>
    <w:rsid w:val="00ED24B6"/>
    <w:rsid w:val="00ED382D"/>
    <w:rsid w:val="00EE215D"/>
    <w:rsid w:val="00EE41C4"/>
    <w:rsid w:val="00EE4E32"/>
    <w:rsid w:val="00EF61E0"/>
    <w:rsid w:val="00F02E60"/>
    <w:rsid w:val="00F03EFF"/>
    <w:rsid w:val="00F04A50"/>
    <w:rsid w:val="00F05E40"/>
    <w:rsid w:val="00F13409"/>
    <w:rsid w:val="00F2035D"/>
    <w:rsid w:val="00F25BB0"/>
    <w:rsid w:val="00F301AC"/>
    <w:rsid w:val="00F3513B"/>
    <w:rsid w:val="00F41E93"/>
    <w:rsid w:val="00F47D00"/>
    <w:rsid w:val="00F52EB0"/>
    <w:rsid w:val="00F55BF2"/>
    <w:rsid w:val="00F6578B"/>
    <w:rsid w:val="00F84463"/>
    <w:rsid w:val="00F97D61"/>
    <w:rsid w:val="00FA62BF"/>
    <w:rsid w:val="00FA7895"/>
    <w:rsid w:val="00FB6000"/>
    <w:rsid w:val="00FC497F"/>
    <w:rsid w:val="00FD2FBC"/>
    <w:rsid w:val="00FD3A32"/>
    <w:rsid w:val="00FD3A82"/>
    <w:rsid w:val="00FD4FAB"/>
    <w:rsid w:val="00FD5CCE"/>
    <w:rsid w:val="00FE08F8"/>
    <w:rsid w:val="00FF5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04005-DEA3-4159-90BC-B5BC88B1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E6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035D"/>
    <w:rPr>
      <w:color w:val="0000FF"/>
      <w:u w:val="single"/>
    </w:rPr>
  </w:style>
  <w:style w:type="character" w:customStyle="1" w:styleId="UnresolvedMention">
    <w:name w:val="Unresolved Mention"/>
    <w:basedOn w:val="DefaultParagraphFont"/>
    <w:uiPriority w:val="99"/>
    <w:semiHidden/>
    <w:unhideWhenUsed/>
    <w:rsid w:val="00F2035D"/>
    <w:rPr>
      <w:color w:val="808080"/>
      <w:shd w:val="clear" w:color="auto" w:fill="E6E6E6"/>
    </w:rPr>
  </w:style>
  <w:style w:type="character" w:styleId="FollowedHyperlink">
    <w:name w:val="FollowedHyperlink"/>
    <w:basedOn w:val="DefaultParagraphFont"/>
    <w:uiPriority w:val="99"/>
    <w:semiHidden/>
    <w:unhideWhenUsed/>
    <w:rsid w:val="00B30715"/>
    <w:rPr>
      <w:color w:val="954F72" w:themeColor="followedHyperlink"/>
      <w:u w:val="single"/>
    </w:rPr>
  </w:style>
  <w:style w:type="paragraph" w:styleId="NormalWeb">
    <w:name w:val="Normal (Web)"/>
    <w:basedOn w:val="Normal"/>
    <w:uiPriority w:val="99"/>
    <w:semiHidden/>
    <w:unhideWhenUsed/>
    <w:rsid w:val="00E04AA9"/>
    <w:rPr>
      <w:rFonts w:ascii="Times New Roman" w:hAnsi="Times New Roman" w:cs="Times New Roman"/>
      <w:sz w:val="24"/>
      <w:szCs w:val="24"/>
    </w:rPr>
  </w:style>
  <w:style w:type="paragraph" w:styleId="ListParagraph">
    <w:name w:val="List Paragraph"/>
    <w:basedOn w:val="Normal"/>
    <w:uiPriority w:val="34"/>
    <w:qFormat/>
    <w:rsid w:val="0029369A"/>
    <w:pPr>
      <w:ind w:left="720"/>
      <w:contextualSpacing/>
    </w:pPr>
  </w:style>
  <w:style w:type="character" w:styleId="CommentReference">
    <w:name w:val="annotation reference"/>
    <w:basedOn w:val="DefaultParagraphFont"/>
    <w:uiPriority w:val="99"/>
    <w:semiHidden/>
    <w:unhideWhenUsed/>
    <w:rsid w:val="00942B82"/>
    <w:rPr>
      <w:sz w:val="16"/>
      <w:szCs w:val="16"/>
    </w:rPr>
  </w:style>
  <w:style w:type="paragraph" w:styleId="CommentText">
    <w:name w:val="annotation text"/>
    <w:basedOn w:val="Normal"/>
    <w:link w:val="CommentTextChar"/>
    <w:uiPriority w:val="99"/>
    <w:semiHidden/>
    <w:unhideWhenUsed/>
    <w:rsid w:val="00942B82"/>
    <w:rPr>
      <w:sz w:val="20"/>
      <w:szCs w:val="20"/>
    </w:rPr>
  </w:style>
  <w:style w:type="character" w:customStyle="1" w:styleId="CommentTextChar">
    <w:name w:val="Comment Text Char"/>
    <w:basedOn w:val="DefaultParagraphFont"/>
    <w:link w:val="CommentText"/>
    <w:uiPriority w:val="99"/>
    <w:semiHidden/>
    <w:rsid w:val="00942B8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42B82"/>
    <w:rPr>
      <w:b/>
      <w:bCs/>
    </w:rPr>
  </w:style>
  <w:style w:type="character" w:customStyle="1" w:styleId="CommentSubjectChar">
    <w:name w:val="Comment Subject Char"/>
    <w:basedOn w:val="CommentTextChar"/>
    <w:link w:val="CommentSubject"/>
    <w:uiPriority w:val="99"/>
    <w:semiHidden/>
    <w:rsid w:val="00942B82"/>
    <w:rPr>
      <w:rFonts w:ascii="Calibri" w:hAnsi="Calibri" w:cs="Calibri"/>
      <w:b/>
      <w:bCs/>
      <w:sz w:val="20"/>
      <w:szCs w:val="20"/>
    </w:rPr>
  </w:style>
  <w:style w:type="paragraph" w:styleId="BalloonText">
    <w:name w:val="Balloon Text"/>
    <w:basedOn w:val="Normal"/>
    <w:link w:val="BalloonTextChar"/>
    <w:uiPriority w:val="99"/>
    <w:semiHidden/>
    <w:unhideWhenUsed/>
    <w:rsid w:val="00942B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2B82"/>
    <w:rPr>
      <w:rFonts w:ascii="Segoe UI" w:hAnsi="Segoe UI" w:cs="Segoe UI"/>
      <w:sz w:val="18"/>
      <w:szCs w:val="18"/>
    </w:rPr>
  </w:style>
  <w:style w:type="character" w:styleId="Strong">
    <w:name w:val="Strong"/>
    <w:basedOn w:val="DefaultParagraphFont"/>
    <w:uiPriority w:val="22"/>
    <w:qFormat/>
    <w:rsid w:val="00C71BAE"/>
    <w:rPr>
      <w:b/>
      <w:bCs/>
    </w:rPr>
  </w:style>
  <w:style w:type="paragraph" w:styleId="Header">
    <w:name w:val="header"/>
    <w:basedOn w:val="Normal"/>
    <w:link w:val="HeaderChar"/>
    <w:uiPriority w:val="99"/>
    <w:unhideWhenUsed/>
    <w:rsid w:val="007C5028"/>
    <w:pPr>
      <w:tabs>
        <w:tab w:val="center" w:pos="4680"/>
        <w:tab w:val="right" w:pos="9360"/>
      </w:tabs>
    </w:pPr>
  </w:style>
  <w:style w:type="character" w:customStyle="1" w:styleId="HeaderChar">
    <w:name w:val="Header Char"/>
    <w:basedOn w:val="DefaultParagraphFont"/>
    <w:link w:val="Header"/>
    <w:uiPriority w:val="99"/>
    <w:rsid w:val="007C5028"/>
    <w:rPr>
      <w:rFonts w:ascii="Calibri" w:hAnsi="Calibri" w:cs="Calibri"/>
    </w:rPr>
  </w:style>
  <w:style w:type="paragraph" w:styleId="Footer">
    <w:name w:val="footer"/>
    <w:basedOn w:val="Normal"/>
    <w:link w:val="FooterChar"/>
    <w:uiPriority w:val="99"/>
    <w:unhideWhenUsed/>
    <w:rsid w:val="007C5028"/>
    <w:pPr>
      <w:tabs>
        <w:tab w:val="center" w:pos="4680"/>
        <w:tab w:val="right" w:pos="9360"/>
      </w:tabs>
    </w:pPr>
  </w:style>
  <w:style w:type="character" w:customStyle="1" w:styleId="FooterChar">
    <w:name w:val="Footer Char"/>
    <w:basedOn w:val="DefaultParagraphFont"/>
    <w:link w:val="Footer"/>
    <w:uiPriority w:val="99"/>
    <w:rsid w:val="007C5028"/>
    <w:rPr>
      <w:rFonts w:ascii="Calibri" w:hAnsi="Calibri" w:cs="Calibri"/>
    </w:rPr>
  </w:style>
  <w:style w:type="paragraph" w:styleId="NoSpacing">
    <w:name w:val="No Spacing"/>
    <w:uiPriority w:val="1"/>
    <w:qFormat/>
    <w:rsid w:val="00300BC9"/>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9605">
      <w:bodyDiv w:val="1"/>
      <w:marLeft w:val="0"/>
      <w:marRight w:val="0"/>
      <w:marTop w:val="0"/>
      <w:marBottom w:val="0"/>
      <w:divBdr>
        <w:top w:val="none" w:sz="0" w:space="0" w:color="auto"/>
        <w:left w:val="none" w:sz="0" w:space="0" w:color="auto"/>
        <w:bottom w:val="none" w:sz="0" w:space="0" w:color="auto"/>
        <w:right w:val="none" w:sz="0" w:space="0" w:color="auto"/>
      </w:divBdr>
    </w:div>
    <w:div w:id="5713797">
      <w:bodyDiv w:val="1"/>
      <w:marLeft w:val="0"/>
      <w:marRight w:val="0"/>
      <w:marTop w:val="0"/>
      <w:marBottom w:val="0"/>
      <w:divBdr>
        <w:top w:val="none" w:sz="0" w:space="0" w:color="auto"/>
        <w:left w:val="none" w:sz="0" w:space="0" w:color="auto"/>
        <w:bottom w:val="none" w:sz="0" w:space="0" w:color="auto"/>
        <w:right w:val="none" w:sz="0" w:space="0" w:color="auto"/>
      </w:divBdr>
    </w:div>
    <w:div w:id="50203197">
      <w:bodyDiv w:val="1"/>
      <w:marLeft w:val="0"/>
      <w:marRight w:val="0"/>
      <w:marTop w:val="0"/>
      <w:marBottom w:val="0"/>
      <w:divBdr>
        <w:top w:val="none" w:sz="0" w:space="0" w:color="auto"/>
        <w:left w:val="none" w:sz="0" w:space="0" w:color="auto"/>
        <w:bottom w:val="none" w:sz="0" w:space="0" w:color="auto"/>
        <w:right w:val="none" w:sz="0" w:space="0" w:color="auto"/>
      </w:divBdr>
    </w:div>
    <w:div w:id="94905297">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64245857">
      <w:bodyDiv w:val="1"/>
      <w:marLeft w:val="0"/>
      <w:marRight w:val="0"/>
      <w:marTop w:val="0"/>
      <w:marBottom w:val="0"/>
      <w:divBdr>
        <w:top w:val="none" w:sz="0" w:space="0" w:color="auto"/>
        <w:left w:val="none" w:sz="0" w:space="0" w:color="auto"/>
        <w:bottom w:val="none" w:sz="0" w:space="0" w:color="auto"/>
        <w:right w:val="none" w:sz="0" w:space="0" w:color="auto"/>
      </w:divBdr>
      <w:divsChild>
        <w:div w:id="1369254612">
          <w:marLeft w:val="0"/>
          <w:marRight w:val="0"/>
          <w:marTop w:val="0"/>
          <w:marBottom w:val="0"/>
          <w:divBdr>
            <w:top w:val="none" w:sz="0" w:space="0" w:color="auto"/>
            <w:left w:val="none" w:sz="0" w:space="0" w:color="auto"/>
            <w:bottom w:val="none" w:sz="0" w:space="0" w:color="auto"/>
            <w:right w:val="none" w:sz="0" w:space="0" w:color="auto"/>
          </w:divBdr>
          <w:divsChild>
            <w:div w:id="1969554765">
              <w:marLeft w:val="0"/>
              <w:marRight w:val="0"/>
              <w:marTop w:val="0"/>
              <w:marBottom w:val="0"/>
              <w:divBdr>
                <w:top w:val="none" w:sz="0" w:space="0" w:color="auto"/>
                <w:left w:val="none" w:sz="0" w:space="0" w:color="auto"/>
                <w:bottom w:val="none" w:sz="0" w:space="0" w:color="auto"/>
                <w:right w:val="none" w:sz="0" w:space="0" w:color="auto"/>
              </w:divBdr>
              <w:divsChild>
                <w:div w:id="2128885827">
                  <w:marLeft w:val="0"/>
                  <w:marRight w:val="0"/>
                  <w:marTop w:val="0"/>
                  <w:marBottom w:val="450"/>
                  <w:divBdr>
                    <w:top w:val="none" w:sz="0" w:space="0" w:color="auto"/>
                    <w:left w:val="none" w:sz="0" w:space="0" w:color="auto"/>
                    <w:bottom w:val="none" w:sz="0" w:space="0" w:color="auto"/>
                    <w:right w:val="none" w:sz="0" w:space="0" w:color="auto"/>
                  </w:divBdr>
                  <w:divsChild>
                    <w:div w:id="1768309798">
                      <w:marLeft w:val="-225"/>
                      <w:marRight w:val="-225"/>
                      <w:marTop w:val="0"/>
                      <w:marBottom w:val="0"/>
                      <w:divBdr>
                        <w:top w:val="none" w:sz="0" w:space="0" w:color="auto"/>
                        <w:left w:val="none" w:sz="0" w:space="0" w:color="auto"/>
                        <w:bottom w:val="none" w:sz="0" w:space="0" w:color="auto"/>
                        <w:right w:val="none" w:sz="0" w:space="0" w:color="auto"/>
                      </w:divBdr>
                      <w:divsChild>
                        <w:div w:id="1158809156">
                          <w:marLeft w:val="0"/>
                          <w:marRight w:val="0"/>
                          <w:marTop w:val="0"/>
                          <w:marBottom w:val="0"/>
                          <w:divBdr>
                            <w:top w:val="none" w:sz="0" w:space="0" w:color="auto"/>
                            <w:left w:val="none" w:sz="0" w:space="0" w:color="auto"/>
                            <w:bottom w:val="none" w:sz="0" w:space="0" w:color="auto"/>
                            <w:right w:val="none" w:sz="0" w:space="0" w:color="auto"/>
                          </w:divBdr>
                          <w:divsChild>
                            <w:div w:id="175770316">
                              <w:marLeft w:val="0"/>
                              <w:marRight w:val="0"/>
                              <w:marTop w:val="0"/>
                              <w:marBottom w:val="0"/>
                              <w:divBdr>
                                <w:top w:val="none" w:sz="0" w:space="0" w:color="auto"/>
                                <w:left w:val="none" w:sz="0" w:space="0" w:color="auto"/>
                                <w:bottom w:val="none" w:sz="0" w:space="0" w:color="auto"/>
                                <w:right w:val="none" w:sz="0" w:space="0" w:color="auto"/>
                              </w:divBdr>
                              <w:divsChild>
                                <w:div w:id="87048210">
                                  <w:marLeft w:val="0"/>
                                  <w:marRight w:val="0"/>
                                  <w:marTop w:val="0"/>
                                  <w:marBottom w:val="0"/>
                                  <w:divBdr>
                                    <w:top w:val="none" w:sz="0" w:space="0" w:color="auto"/>
                                    <w:left w:val="none" w:sz="0" w:space="0" w:color="auto"/>
                                    <w:bottom w:val="none" w:sz="0" w:space="0" w:color="auto"/>
                                    <w:right w:val="none" w:sz="0" w:space="0" w:color="auto"/>
                                  </w:divBdr>
                                  <w:divsChild>
                                    <w:div w:id="717633523">
                                      <w:marLeft w:val="-225"/>
                                      <w:marRight w:val="-225"/>
                                      <w:marTop w:val="0"/>
                                      <w:marBottom w:val="0"/>
                                      <w:divBdr>
                                        <w:top w:val="none" w:sz="0" w:space="0" w:color="auto"/>
                                        <w:left w:val="none" w:sz="0" w:space="0" w:color="auto"/>
                                        <w:bottom w:val="none" w:sz="0" w:space="0" w:color="auto"/>
                                        <w:right w:val="none" w:sz="0" w:space="0" w:color="auto"/>
                                      </w:divBdr>
                                      <w:divsChild>
                                        <w:div w:id="1873810895">
                                          <w:marLeft w:val="0"/>
                                          <w:marRight w:val="0"/>
                                          <w:marTop w:val="0"/>
                                          <w:marBottom w:val="0"/>
                                          <w:divBdr>
                                            <w:top w:val="none" w:sz="0" w:space="0" w:color="auto"/>
                                            <w:left w:val="none" w:sz="0" w:space="0" w:color="auto"/>
                                            <w:bottom w:val="none" w:sz="0" w:space="0" w:color="auto"/>
                                            <w:right w:val="none" w:sz="0" w:space="0" w:color="auto"/>
                                          </w:divBdr>
                                          <w:divsChild>
                                            <w:div w:id="338318538">
                                              <w:marLeft w:val="0"/>
                                              <w:marRight w:val="0"/>
                                              <w:marTop w:val="0"/>
                                              <w:marBottom w:val="0"/>
                                              <w:divBdr>
                                                <w:top w:val="none" w:sz="0" w:space="0" w:color="auto"/>
                                                <w:left w:val="none" w:sz="0" w:space="0" w:color="auto"/>
                                                <w:bottom w:val="none" w:sz="0" w:space="0" w:color="auto"/>
                                                <w:right w:val="none" w:sz="0" w:space="0" w:color="auto"/>
                                              </w:divBdr>
                                              <w:divsChild>
                                                <w:div w:id="592708225">
                                                  <w:marLeft w:val="0"/>
                                                  <w:marRight w:val="0"/>
                                                  <w:marTop w:val="0"/>
                                                  <w:marBottom w:val="0"/>
                                                  <w:divBdr>
                                                    <w:top w:val="none" w:sz="0" w:space="0" w:color="auto"/>
                                                    <w:left w:val="none" w:sz="0" w:space="0" w:color="auto"/>
                                                    <w:bottom w:val="none" w:sz="0" w:space="0" w:color="auto"/>
                                                    <w:right w:val="none" w:sz="0" w:space="0" w:color="auto"/>
                                                  </w:divBdr>
                                                  <w:divsChild>
                                                    <w:div w:id="1073356956">
                                                      <w:marLeft w:val="0"/>
                                                      <w:marRight w:val="0"/>
                                                      <w:marTop w:val="0"/>
                                                      <w:marBottom w:val="0"/>
                                                      <w:divBdr>
                                                        <w:top w:val="none" w:sz="0" w:space="0" w:color="auto"/>
                                                        <w:left w:val="none" w:sz="0" w:space="0" w:color="auto"/>
                                                        <w:bottom w:val="none" w:sz="0" w:space="0" w:color="auto"/>
                                                        <w:right w:val="none" w:sz="0" w:space="0" w:color="auto"/>
                                                      </w:divBdr>
                                                      <w:divsChild>
                                                        <w:div w:id="2018732038">
                                                          <w:marLeft w:val="0"/>
                                                          <w:marRight w:val="0"/>
                                                          <w:marTop w:val="300"/>
                                                          <w:marBottom w:val="0"/>
                                                          <w:divBdr>
                                                            <w:top w:val="none" w:sz="0" w:space="0" w:color="auto"/>
                                                            <w:left w:val="none" w:sz="0" w:space="0" w:color="auto"/>
                                                            <w:bottom w:val="none" w:sz="0" w:space="0" w:color="auto"/>
                                                            <w:right w:val="none" w:sz="0" w:space="0" w:color="auto"/>
                                                          </w:divBdr>
                                                        </w:div>
                                                        <w:div w:id="1956714036">
                                                          <w:marLeft w:val="0"/>
                                                          <w:marRight w:val="0"/>
                                                          <w:marTop w:val="0"/>
                                                          <w:marBottom w:val="0"/>
                                                          <w:divBdr>
                                                            <w:top w:val="none" w:sz="0" w:space="0" w:color="auto"/>
                                                            <w:left w:val="none" w:sz="0" w:space="0" w:color="auto"/>
                                                            <w:bottom w:val="none" w:sz="0" w:space="0" w:color="auto"/>
                                                            <w:right w:val="none" w:sz="0" w:space="0" w:color="auto"/>
                                                          </w:divBdr>
                                                          <w:divsChild>
                                                            <w:div w:id="1477797818">
                                                              <w:marLeft w:val="0"/>
                                                              <w:marRight w:val="0"/>
                                                              <w:marTop w:val="0"/>
                                                              <w:marBottom w:val="0"/>
                                                              <w:divBdr>
                                                                <w:top w:val="none" w:sz="0" w:space="0" w:color="auto"/>
                                                                <w:left w:val="none" w:sz="0" w:space="0" w:color="auto"/>
                                                                <w:bottom w:val="none" w:sz="0" w:space="0" w:color="auto"/>
                                                                <w:right w:val="none" w:sz="0" w:space="0" w:color="auto"/>
                                                              </w:divBdr>
                                                              <w:divsChild>
                                                                <w:div w:id="15686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87600">
                                                          <w:marLeft w:val="0"/>
                                                          <w:marRight w:val="0"/>
                                                          <w:marTop w:val="75"/>
                                                          <w:marBottom w:val="75"/>
                                                          <w:divBdr>
                                                            <w:top w:val="none" w:sz="0" w:space="0" w:color="auto"/>
                                                            <w:left w:val="none" w:sz="0" w:space="0" w:color="auto"/>
                                                            <w:bottom w:val="none" w:sz="0" w:space="0" w:color="auto"/>
                                                            <w:right w:val="none" w:sz="0" w:space="0" w:color="auto"/>
                                                          </w:divBdr>
                                                          <w:divsChild>
                                                            <w:div w:id="684941563">
                                                              <w:marLeft w:val="0"/>
                                                              <w:marRight w:val="0"/>
                                                              <w:marTop w:val="75"/>
                                                              <w:marBottom w:val="75"/>
                                                              <w:divBdr>
                                                                <w:top w:val="none" w:sz="0" w:space="0" w:color="auto"/>
                                                                <w:left w:val="none" w:sz="0" w:space="0" w:color="auto"/>
                                                                <w:bottom w:val="none" w:sz="0" w:space="0" w:color="auto"/>
                                                                <w:right w:val="none" w:sz="0" w:space="0" w:color="auto"/>
                                                              </w:divBdr>
                                                            </w:div>
                                                            <w:div w:id="4145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7805669">
      <w:bodyDiv w:val="1"/>
      <w:marLeft w:val="0"/>
      <w:marRight w:val="0"/>
      <w:marTop w:val="0"/>
      <w:marBottom w:val="0"/>
      <w:divBdr>
        <w:top w:val="none" w:sz="0" w:space="0" w:color="auto"/>
        <w:left w:val="none" w:sz="0" w:space="0" w:color="auto"/>
        <w:bottom w:val="none" w:sz="0" w:space="0" w:color="auto"/>
        <w:right w:val="none" w:sz="0" w:space="0" w:color="auto"/>
      </w:divBdr>
    </w:div>
    <w:div w:id="333844811">
      <w:bodyDiv w:val="1"/>
      <w:marLeft w:val="0"/>
      <w:marRight w:val="0"/>
      <w:marTop w:val="0"/>
      <w:marBottom w:val="0"/>
      <w:divBdr>
        <w:top w:val="none" w:sz="0" w:space="0" w:color="auto"/>
        <w:left w:val="none" w:sz="0" w:space="0" w:color="auto"/>
        <w:bottom w:val="none" w:sz="0" w:space="0" w:color="auto"/>
        <w:right w:val="none" w:sz="0" w:space="0" w:color="auto"/>
      </w:divBdr>
      <w:divsChild>
        <w:div w:id="130942880">
          <w:marLeft w:val="360"/>
          <w:marRight w:val="0"/>
          <w:marTop w:val="0"/>
          <w:marBottom w:val="0"/>
          <w:divBdr>
            <w:top w:val="none" w:sz="0" w:space="0" w:color="auto"/>
            <w:left w:val="none" w:sz="0" w:space="0" w:color="auto"/>
            <w:bottom w:val="none" w:sz="0" w:space="0" w:color="auto"/>
            <w:right w:val="none" w:sz="0" w:space="0" w:color="auto"/>
          </w:divBdr>
        </w:div>
      </w:divsChild>
    </w:div>
    <w:div w:id="354695484">
      <w:bodyDiv w:val="1"/>
      <w:marLeft w:val="0"/>
      <w:marRight w:val="0"/>
      <w:marTop w:val="0"/>
      <w:marBottom w:val="0"/>
      <w:divBdr>
        <w:top w:val="none" w:sz="0" w:space="0" w:color="auto"/>
        <w:left w:val="none" w:sz="0" w:space="0" w:color="auto"/>
        <w:bottom w:val="none" w:sz="0" w:space="0" w:color="auto"/>
        <w:right w:val="none" w:sz="0" w:space="0" w:color="auto"/>
      </w:divBdr>
    </w:div>
    <w:div w:id="401412350">
      <w:bodyDiv w:val="1"/>
      <w:marLeft w:val="0"/>
      <w:marRight w:val="0"/>
      <w:marTop w:val="0"/>
      <w:marBottom w:val="0"/>
      <w:divBdr>
        <w:top w:val="none" w:sz="0" w:space="0" w:color="auto"/>
        <w:left w:val="none" w:sz="0" w:space="0" w:color="auto"/>
        <w:bottom w:val="none" w:sz="0" w:space="0" w:color="auto"/>
        <w:right w:val="none" w:sz="0" w:space="0" w:color="auto"/>
      </w:divBdr>
    </w:div>
    <w:div w:id="403532355">
      <w:bodyDiv w:val="1"/>
      <w:marLeft w:val="0"/>
      <w:marRight w:val="0"/>
      <w:marTop w:val="0"/>
      <w:marBottom w:val="0"/>
      <w:divBdr>
        <w:top w:val="none" w:sz="0" w:space="0" w:color="auto"/>
        <w:left w:val="none" w:sz="0" w:space="0" w:color="auto"/>
        <w:bottom w:val="none" w:sz="0" w:space="0" w:color="auto"/>
        <w:right w:val="none" w:sz="0" w:space="0" w:color="auto"/>
      </w:divBdr>
    </w:div>
    <w:div w:id="418217930">
      <w:bodyDiv w:val="1"/>
      <w:marLeft w:val="0"/>
      <w:marRight w:val="0"/>
      <w:marTop w:val="0"/>
      <w:marBottom w:val="0"/>
      <w:divBdr>
        <w:top w:val="none" w:sz="0" w:space="0" w:color="auto"/>
        <w:left w:val="none" w:sz="0" w:space="0" w:color="auto"/>
        <w:bottom w:val="none" w:sz="0" w:space="0" w:color="auto"/>
        <w:right w:val="none" w:sz="0" w:space="0" w:color="auto"/>
      </w:divBdr>
      <w:divsChild>
        <w:div w:id="1359114559">
          <w:marLeft w:val="360"/>
          <w:marRight w:val="0"/>
          <w:marTop w:val="86"/>
          <w:marBottom w:val="0"/>
          <w:divBdr>
            <w:top w:val="none" w:sz="0" w:space="0" w:color="auto"/>
            <w:left w:val="none" w:sz="0" w:space="0" w:color="auto"/>
            <w:bottom w:val="none" w:sz="0" w:space="0" w:color="auto"/>
            <w:right w:val="none" w:sz="0" w:space="0" w:color="auto"/>
          </w:divBdr>
        </w:div>
      </w:divsChild>
    </w:div>
    <w:div w:id="424573579">
      <w:bodyDiv w:val="1"/>
      <w:marLeft w:val="0"/>
      <w:marRight w:val="0"/>
      <w:marTop w:val="0"/>
      <w:marBottom w:val="0"/>
      <w:divBdr>
        <w:top w:val="none" w:sz="0" w:space="0" w:color="auto"/>
        <w:left w:val="none" w:sz="0" w:space="0" w:color="auto"/>
        <w:bottom w:val="none" w:sz="0" w:space="0" w:color="auto"/>
        <w:right w:val="none" w:sz="0" w:space="0" w:color="auto"/>
      </w:divBdr>
    </w:div>
    <w:div w:id="491683586">
      <w:bodyDiv w:val="1"/>
      <w:marLeft w:val="0"/>
      <w:marRight w:val="0"/>
      <w:marTop w:val="0"/>
      <w:marBottom w:val="0"/>
      <w:divBdr>
        <w:top w:val="none" w:sz="0" w:space="0" w:color="auto"/>
        <w:left w:val="none" w:sz="0" w:space="0" w:color="auto"/>
        <w:bottom w:val="none" w:sz="0" w:space="0" w:color="auto"/>
        <w:right w:val="none" w:sz="0" w:space="0" w:color="auto"/>
      </w:divBdr>
    </w:div>
    <w:div w:id="581109204">
      <w:bodyDiv w:val="1"/>
      <w:marLeft w:val="0"/>
      <w:marRight w:val="0"/>
      <w:marTop w:val="0"/>
      <w:marBottom w:val="0"/>
      <w:divBdr>
        <w:top w:val="none" w:sz="0" w:space="0" w:color="auto"/>
        <w:left w:val="none" w:sz="0" w:space="0" w:color="auto"/>
        <w:bottom w:val="none" w:sz="0" w:space="0" w:color="auto"/>
        <w:right w:val="none" w:sz="0" w:space="0" w:color="auto"/>
      </w:divBdr>
    </w:div>
    <w:div w:id="629702531">
      <w:bodyDiv w:val="1"/>
      <w:marLeft w:val="0"/>
      <w:marRight w:val="0"/>
      <w:marTop w:val="0"/>
      <w:marBottom w:val="0"/>
      <w:divBdr>
        <w:top w:val="none" w:sz="0" w:space="0" w:color="auto"/>
        <w:left w:val="none" w:sz="0" w:space="0" w:color="auto"/>
        <w:bottom w:val="none" w:sz="0" w:space="0" w:color="auto"/>
        <w:right w:val="none" w:sz="0" w:space="0" w:color="auto"/>
      </w:divBdr>
    </w:div>
    <w:div w:id="640812855">
      <w:bodyDiv w:val="1"/>
      <w:marLeft w:val="0"/>
      <w:marRight w:val="0"/>
      <w:marTop w:val="0"/>
      <w:marBottom w:val="0"/>
      <w:divBdr>
        <w:top w:val="none" w:sz="0" w:space="0" w:color="auto"/>
        <w:left w:val="none" w:sz="0" w:space="0" w:color="auto"/>
        <w:bottom w:val="none" w:sz="0" w:space="0" w:color="auto"/>
        <w:right w:val="none" w:sz="0" w:space="0" w:color="auto"/>
      </w:divBdr>
      <w:divsChild>
        <w:div w:id="497036591">
          <w:marLeft w:val="720"/>
          <w:marRight w:val="0"/>
          <w:marTop w:val="200"/>
          <w:marBottom w:val="0"/>
          <w:divBdr>
            <w:top w:val="none" w:sz="0" w:space="0" w:color="auto"/>
            <w:left w:val="none" w:sz="0" w:space="0" w:color="auto"/>
            <w:bottom w:val="none" w:sz="0" w:space="0" w:color="auto"/>
            <w:right w:val="none" w:sz="0" w:space="0" w:color="auto"/>
          </w:divBdr>
        </w:div>
        <w:div w:id="414478175">
          <w:marLeft w:val="720"/>
          <w:marRight w:val="0"/>
          <w:marTop w:val="200"/>
          <w:marBottom w:val="0"/>
          <w:divBdr>
            <w:top w:val="none" w:sz="0" w:space="0" w:color="auto"/>
            <w:left w:val="none" w:sz="0" w:space="0" w:color="auto"/>
            <w:bottom w:val="none" w:sz="0" w:space="0" w:color="auto"/>
            <w:right w:val="none" w:sz="0" w:space="0" w:color="auto"/>
          </w:divBdr>
        </w:div>
      </w:divsChild>
    </w:div>
    <w:div w:id="676273230">
      <w:bodyDiv w:val="1"/>
      <w:marLeft w:val="0"/>
      <w:marRight w:val="0"/>
      <w:marTop w:val="0"/>
      <w:marBottom w:val="0"/>
      <w:divBdr>
        <w:top w:val="none" w:sz="0" w:space="0" w:color="auto"/>
        <w:left w:val="none" w:sz="0" w:space="0" w:color="auto"/>
        <w:bottom w:val="none" w:sz="0" w:space="0" w:color="auto"/>
        <w:right w:val="none" w:sz="0" w:space="0" w:color="auto"/>
      </w:divBdr>
    </w:div>
    <w:div w:id="681712685">
      <w:bodyDiv w:val="1"/>
      <w:marLeft w:val="0"/>
      <w:marRight w:val="0"/>
      <w:marTop w:val="0"/>
      <w:marBottom w:val="0"/>
      <w:divBdr>
        <w:top w:val="none" w:sz="0" w:space="0" w:color="auto"/>
        <w:left w:val="none" w:sz="0" w:space="0" w:color="auto"/>
        <w:bottom w:val="none" w:sz="0" w:space="0" w:color="auto"/>
        <w:right w:val="none" w:sz="0" w:space="0" w:color="auto"/>
      </w:divBdr>
      <w:divsChild>
        <w:div w:id="1583567639">
          <w:marLeft w:val="0"/>
          <w:marRight w:val="0"/>
          <w:marTop w:val="0"/>
          <w:marBottom w:val="0"/>
          <w:divBdr>
            <w:top w:val="none" w:sz="0" w:space="0" w:color="auto"/>
            <w:left w:val="none" w:sz="0" w:space="0" w:color="auto"/>
            <w:bottom w:val="none" w:sz="0" w:space="0" w:color="auto"/>
            <w:right w:val="none" w:sz="0" w:space="0" w:color="auto"/>
          </w:divBdr>
          <w:divsChild>
            <w:div w:id="427430766">
              <w:marLeft w:val="0"/>
              <w:marRight w:val="0"/>
              <w:marTop w:val="0"/>
              <w:marBottom w:val="450"/>
              <w:divBdr>
                <w:top w:val="none" w:sz="0" w:space="0" w:color="auto"/>
                <w:left w:val="none" w:sz="0" w:space="0" w:color="auto"/>
                <w:bottom w:val="none" w:sz="0" w:space="0" w:color="auto"/>
                <w:right w:val="none" w:sz="0" w:space="0" w:color="auto"/>
              </w:divBdr>
              <w:divsChild>
                <w:div w:id="1227835474">
                  <w:marLeft w:val="-225"/>
                  <w:marRight w:val="-225"/>
                  <w:marTop w:val="0"/>
                  <w:marBottom w:val="0"/>
                  <w:divBdr>
                    <w:top w:val="none" w:sz="0" w:space="0" w:color="auto"/>
                    <w:left w:val="none" w:sz="0" w:space="0" w:color="auto"/>
                    <w:bottom w:val="none" w:sz="0" w:space="0" w:color="auto"/>
                    <w:right w:val="none" w:sz="0" w:space="0" w:color="auto"/>
                  </w:divBdr>
                  <w:divsChild>
                    <w:div w:id="323583407">
                      <w:marLeft w:val="0"/>
                      <w:marRight w:val="0"/>
                      <w:marTop w:val="0"/>
                      <w:marBottom w:val="0"/>
                      <w:divBdr>
                        <w:top w:val="none" w:sz="0" w:space="0" w:color="auto"/>
                        <w:left w:val="none" w:sz="0" w:space="0" w:color="auto"/>
                        <w:bottom w:val="none" w:sz="0" w:space="0" w:color="auto"/>
                        <w:right w:val="none" w:sz="0" w:space="0" w:color="auto"/>
                      </w:divBdr>
                      <w:divsChild>
                        <w:div w:id="1108428749">
                          <w:marLeft w:val="0"/>
                          <w:marRight w:val="0"/>
                          <w:marTop w:val="0"/>
                          <w:marBottom w:val="0"/>
                          <w:divBdr>
                            <w:top w:val="none" w:sz="0" w:space="0" w:color="auto"/>
                            <w:left w:val="none" w:sz="0" w:space="0" w:color="auto"/>
                            <w:bottom w:val="none" w:sz="0" w:space="0" w:color="auto"/>
                            <w:right w:val="none" w:sz="0" w:space="0" w:color="auto"/>
                          </w:divBdr>
                          <w:divsChild>
                            <w:div w:id="2095466696">
                              <w:marLeft w:val="0"/>
                              <w:marRight w:val="0"/>
                              <w:marTop w:val="0"/>
                              <w:marBottom w:val="0"/>
                              <w:divBdr>
                                <w:top w:val="none" w:sz="0" w:space="0" w:color="auto"/>
                                <w:left w:val="none" w:sz="0" w:space="0" w:color="auto"/>
                                <w:bottom w:val="none" w:sz="0" w:space="0" w:color="auto"/>
                                <w:right w:val="none" w:sz="0" w:space="0" w:color="auto"/>
                              </w:divBdr>
                              <w:divsChild>
                                <w:div w:id="818494828">
                                  <w:marLeft w:val="-225"/>
                                  <w:marRight w:val="-225"/>
                                  <w:marTop w:val="0"/>
                                  <w:marBottom w:val="0"/>
                                  <w:divBdr>
                                    <w:top w:val="none" w:sz="0" w:space="0" w:color="auto"/>
                                    <w:left w:val="none" w:sz="0" w:space="0" w:color="auto"/>
                                    <w:bottom w:val="none" w:sz="0" w:space="0" w:color="auto"/>
                                    <w:right w:val="none" w:sz="0" w:space="0" w:color="auto"/>
                                  </w:divBdr>
                                  <w:divsChild>
                                    <w:div w:id="1106803875">
                                      <w:marLeft w:val="0"/>
                                      <w:marRight w:val="0"/>
                                      <w:marTop w:val="0"/>
                                      <w:marBottom w:val="0"/>
                                      <w:divBdr>
                                        <w:top w:val="none" w:sz="0" w:space="0" w:color="auto"/>
                                        <w:left w:val="none" w:sz="0" w:space="0" w:color="auto"/>
                                        <w:bottom w:val="none" w:sz="0" w:space="0" w:color="auto"/>
                                        <w:right w:val="none" w:sz="0" w:space="0" w:color="auto"/>
                                      </w:divBdr>
                                      <w:divsChild>
                                        <w:div w:id="1661470612">
                                          <w:marLeft w:val="0"/>
                                          <w:marRight w:val="0"/>
                                          <w:marTop w:val="0"/>
                                          <w:marBottom w:val="0"/>
                                          <w:divBdr>
                                            <w:top w:val="none" w:sz="0" w:space="0" w:color="auto"/>
                                            <w:left w:val="none" w:sz="0" w:space="0" w:color="auto"/>
                                            <w:bottom w:val="none" w:sz="0" w:space="0" w:color="auto"/>
                                            <w:right w:val="none" w:sz="0" w:space="0" w:color="auto"/>
                                          </w:divBdr>
                                          <w:divsChild>
                                            <w:div w:id="2006396560">
                                              <w:marLeft w:val="0"/>
                                              <w:marRight w:val="0"/>
                                              <w:marTop w:val="0"/>
                                              <w:marBottom w:val="0"/>
                                              <w:divBdr>
                                                <w:top w:val="none" w:sz="0" w:space="0" w:color="auto"/>
                                                <w:left w:val="none" w:sz="0" w:space="0" w:color="auto"/>
                                                <w:bottom w:val="none" w:sz="0" w:space="0" w:color="auto"/>
                                                <w:right w:val="none" w:sz="0" w:space="0" w:color="auto"/>
                                              </w:divBdr>
                                              <w:divsChild>
                                                <w:div w:id="1211529247">
                                                  <w:marLeft w:val="0"/>
                                                  <w:marRight w:val="0"/>
                                                  <w:marTop w:val="0"/>
                                                  <w:marBottom w:val="0"/>
                                                  <w:divBdr>
                                                    <w:top w:val="none" w:sz="0" w:space="0" w:color="auto"/>
                                                    <w:left w:val="none" w:sz="0" w:space="0" w:color="auto"/>
                                                    <w:bottom w:val="none" w:sz="0" w:space="0" w:color="auto"/>
                                                    <w:right w:val="none" w:sz="0" w:space="0" w:color="auto"/>
                                                  </w:divBdr>
                                                  <w:divsChild>
                                                    <w:div w:id="432675100">
                                                      <w:marLeft w:val="0"/>
                                                      <w:marRight w:val="0"/>
                                                      <w:marTop w:val="0"/>
                                                      <w:marBottom w:val="0"/>
                                                      <w:divBdr>
                                                        <w:top w:val="none" w:sz="0" w:space="0" w:color="auto"/>
                                                        <w:left w:val="none" w:sz="0" w:space="0" w:color="auto"/>
                                                        <w:bottom w:val="none" w:sz="0" w:space="0" w:color="auto"/>
                                                        <w:right w:val="none" w:sz="0" w:space="0" w:color="auto"/>
                                                      </w:divBdr>
                                                      <w:divsChild>
                                                        <w:div w:id="1619753493">
                                                          <w:marLeft w:val="0"/>
                                                          <w:marRight w:val="0"/>
                                                          <w:marTop w:val="0"/>
                                                          <w:marBottom w:val="0"/>
                                                          <w:divBdr>
                                                            <w:top w:val="none" w:sz="0" w:space="0" w:color="auto"/>
                                                            <w:left w:val="none" w:sz="0" w:space="0" w:color="auto"/>
                                                            <w:bottom w:val="none" w:sz="0" w:space="0" w:color="auto"/>
                                                            <w:right w:val="none" w:sz="0" w:space="0" w:color="auto"/>
                                                          </w:divBdr>
                                                          <w:divsChild>
                                                            <w:div w:id="1786072402">
                                                              <w:marLeft w:val="0"/>
                                                              <w:marRight w:val="0"/>
                                                              <w:marTop w:val="75"/>
                                                              <w:marBottom w:val="75"/>
                                                              <w:divBdr>
                                                                <w:top w:val="none" w:sz="0" w:space="0" w:color="auto"/>
                                                                <w:left w:val="none" w:sz="0" w:space="0" w:color="auto"/>
                                                                <w:bottom w:val="none" w:sz="0" w:space="0" w:color="auto"/>
                                                                <w:right w:val="none" w:sz="0" w:space="0" w:color="auto"/>
                                                              </w:divBdr>
                                                              <w:divsChild>
                                                                <w:div w:id="2433300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22413260">
      <w:bodyDiv w:val="1"/>
      <w:marLeft w:val="0"/>
      <w:marRight w:val="0"/>
      <w:marTop w:val="0"/>
      <w:marBottom w:val="0"/>
      <w:divBdr>
        <w:top w:val="none" w:sz="0" w:space="0" w:color="auto"/>
        <w:left w:val="none" w:sz="0" w:space="0" w:color="auto"/>
        <w:bottom w:val="none" w:sz="0" w:space="0" w:color="auto"/>
        <w:right w:val="none" w:sz="0" w:space="0" w:color="auto"/>
      </w:divBdr>
    </w:div>
    <w:div w:id="792095067">
      <w:bodyDiv w:val="1"/>
      <w:marLeft w:val="0"/>
      <w:marRight w:val="0"/>
      <w:marTop w:val="0"/>
      <w:marBottom w:val="0"/>
      <w:divBdr>
        <w:top w:val="none" w:sz="0" w:space="0" w:color="auto"/>
        <w:left w:val="none" w:sz="0" w:space="0" w:color="auto"/>
        <w:bottom w:val="none" w:sz="0" w:space="0" w:color="auto"/>
        <w:right w:val="none" w:sz="0" w:space="0" w:color="auto"/>
      </w:divBdr>
    </w:div>
    <w:div w:id="823476466">
      <w:bodyDiv w:val="1"/>
      <w:marLeft w:val="0"/>
      <w:marRight w:val="0"/>
      <w:marTop w:val="0"/>
      <w:marBottom w:val="0"/>
      <w:divBdr>
        <w:top w:val="none" w:sz="0" w:space="0" w:color="auto"/>
        <w:left w:val="none" w:sz="0" w:space="0" w:color="auto"/>
        <w:bottom w:val="none" w:sz="0" w:space="0" w:color="auto"/>
        <w:right w:val="none" w:sz="0" w:space="0" w:color="auto"/>
      </w:divBdr>
    </w:div>
    <w:div w:id="849371878">
      <w:bodyDiv w:val="1"/>
      <w:marLeft w:val="0"/>
      <w:marRight w:val="0"/>
      <w:marTop w:val="0"/>
      <w:marBottom w:val="0"/>
      <w:divBdr>
        <w:top w:val="none" w:sz="0" w:space="0" w:color="auto"/>
        <w:left w:val="none" w:sz="0" w:space="0" w:color="auto"/>
        <w:bottom w:val="none" w:sz="0" w:space="0" w:color="auto"/>
        <w:right w:val="none" w:sz="0" w:space="0" w:color="auto"/>
      </w:divBdr>
    </w:div>
    <w:div w:id="931276024">
      <w:bodyDiv w:val="1"/>
      <w:marLeft w:val="0"/>
      <w:marRight w:val="0"/>
      <w:marTop w:val="0"/>
      <w:marBottom w:val="0"/>
      <w:divBdr>
        <w:top w:val="none" w:sz="0" w:space="0" w:color="auto"/>
        <w:left w:val="none" w:sz="0" w:space="0" w:color="auto"/>
        <w:bottom w:val="none" w:sz="0" w:space="0" w:color="auto"/>
        <w:right w:val="none" w:sz="0" w:space="0" w:color="auto"/>
      </w:divBdr>
    </w:div>
    <w:div w:id="941038432">
      <w:bodyDiv w:val="1"/>
      <w:marLeft w:val="0"/>
      <w:marRight w:val="0"/>
      <w:marTop w:val="0"/>
      <w:marBottom w:val="0"/>
      <w:divBdr>
        <w:top w:val="none" w:sz="0" w:space="0" w:color="auto"/>
        <w:left w:val="none" w:sz="0" w:space="0" w:color="auto"/>
        <w:bottom w:val="none" w:sz="0" w:space="0" w:color="auto"/>
        <w:right w:val="none" w:sz="0" w:space="0" w:color="auto"/>
      </w:divBdr>
    </w:div>
    <w:div w:id="1064255323">
      <w:bodyDiv w:val="1"/>
      <w:marLeft w:val="0"/>
      <w:marRight w:val="0"/>
      <w:marTop w:val="0"/>
      <w:marBottom w:val="0"/>
      <w:divBdr>
        <w:top w:val="none" w:sz="0" w:space="0" w:color="auto"/>
        <w:left w:val="none" w:sz="0" w:space="0" w:color="auto"/>
        <w:bottom w:val="none" w:sz="0" w:space="0" w:color="auto"/>
        <w:right w:val="none" w:sz="0" w:space="0" w:color="auto"/>
      </w:divBdr>
      <w:divsChild>
        <w:div w:id="111487194">
          <w:marLeft w:val="0"/>
          <w:marRight w:val="0"/>
          <w:marTop w:val="0"/>
          <w:marBottom w:val="450"/>
          <w:divBdr>
            <w:top w:val="none" w:sz="0" w:space="0" w:color="auto"/>
            <w:left w:val="none" w:sz="0" w:space="0" w:color="auto"/>
            <w:bottom w:val="none" w:sz="0" w:space="0" w:color="auto"/>
            <w:right w:val="none" w:sz="0" w:space="0" w:color="auto"/>
          </w:divBdr>
          <w:divsChild>
            <w:div w:id="1501502453">
              <w:marLeft w:val="-225"/>
              <w:marRight w:val="-225"/>
              <w:marTop w:val="0"/>
              <w:marBottom w:val="0"/>
              <w:divBdr>
                <w:top w:val="none" w:sz="0" w:space="0" w:color="auto"/>
                <w:left w:val="none" w:sz="0" w:space="0" w:color="auto"/>
                <w:bottom w:val="none" w:sz="0" w:space="0" w:color="auto"/>
                <w:right w:val="none" w:sz="0" w:space="0" w:color="auto"/>
              </w:divBdr>
              <w:divsChild>
                <w:div w:id="325865176">
                  <w:marLeft w:val="0"/>
                  <w:marRight w:val="0"/>
                  <w:marTop w:val="0"/>
                  <w:marBottom w:val="0"/>
                  <w:divBdr>
                    <w:top w:val="none" w:sz="0" w:space="0" w:color="auto"/>
                    <w:left w:val="none" w:sz="0" w:space="0" w:color="auto"/>
                    <w:bottom w:val="none" w:sz="0" w:space="0" w:color="auto"/>
                    <w:right w:val="none" w:sz="0" w:space="0" w:color="auto"/>
                  </w:divBdr>
                  <w:divsChild>
                    <w:div w:id="1922642234">
                      <w:marLeft w:val="0"/>
                      <w:marRight w:val="0"/>
                      <w:marTop w:val="0"/>
                      <w:marBottom w:val="0"/>
                      <w:divBdr>
                        <w:top w:val="none" w:sz="0" w:space="0" w:color="auto"/>
                        <w:left w:val="none" w:sz="0" w:space="0" w:color="auto"/>
                        <w:bottom w:val="none" w:sz="0" w:space="0" w:color="auto"/>
                        <w:right w:val="none" w:sz="0" w:space="0" w:color="auto"/>
                      </w:divBdr>
                      <w:divsChild>
                        <w:div w:id="217790668">
                          <w:marLeft w:val="0"/>
                          <w:marRight w:val="0"/>
                          <w:marTop w:val="0"/>
                          <w:marBottom w:val="0"/>
                          <w:divBdr>
                            <w:top w:val="none" w:sz="0" w:space="0" w:color="auto"/>
                            <w:left w:val="none" w:sz="0" w:space="0" w:color="auto"/>
                            <w:bottom w:val="none" w:sz="0" w:space="0" w:color="auto"/>
                            <w:right w:val="none" w:sz="0" w:space="0" w:color="auto"/>
                          </w:divBdr>
                          <w:divsChild>
                            <w:div w:id="3099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995972">
      <w:bodyDiv w:val="1"/>
      <w:marLeft w:val="0"/>
      <w:marRight w:val="0"/>
      <w:marTop w:val="0"/>
      <w:marBottom w:val="0"/>
      <w:divBdr>
        <w:top w:val="none" w:sz="0" w:space="0" w:color="auto"/>
        <w:left w:val="none" w:sz="0" w:space="0" w:color="auto"/>
        <w:bottom w:val="none" w:sz="0" w:space="0" w:color="auto"/>
        <w:right w:val="none" w:sz="0" w:space="0" w:color="auto"/>
      </w:divBdr>
      <w:divsChild>
        <w:div w:id="228658018">
          <w:marLeft w:val="0"/>
          <w:marRight w:val="0"/>
          <w:marTop w:val="0"/>
          <w:marBottom w:val="0"/>
          <w:divBdr>
            <w:top w:val="none" w:sz="0" w:space="0" w:color="auto"/>
            <w:left w:val="none" w:sz="0" w:space="0" w:color="auto"/>
            <w:bottom w:val="none" w:sz="0" w:space="0" w:color="auto"/>
            <w:right w:val="none" w:sz="0" w:space="0" w:color="auto"/>
          </w:divBdr>
          <w:divsChild>
            <w:div w:id="276377670">
              <w:marLeft w:val="0"/>
              <w:marRight w:val="0"/>
              <w:marTop w:val="0"/>
              <w:marBottom w:val="450"/>
              <w:divBdr>
                <w:top w:val="none" w:sz="0" w:space="0" w:color="auto"/>
                <w:left w:val="none" w:sz="0" w:space="0" w:color="auto"/>
                <w:bottom w:val="none" w:sz="0" w:space="0" w:color="auto"/>
                <w:right w:val="none" w:sz="0" w:space="0" w:color="auto"/>
              </w:divBdr>
              <w:divsChild>
                <w:div w:id="46689902">
                  <w:marLeft w:val="-225"/>
                  <w:marRight w:val="-225"/>
                  <w:marTop w:val="0"/>
                  <w:marBottom w:val="0"/>
                  <w:divBdr>
                    <w:top w:val="none" w:sz="0" w:space="0" w:color="auto"/>
                    <w:left w:val="none" w:sz="0" w:space="0" w:color="auto"/>
                    <w:bottom w:val="none" w:sz="0" w:space="0" w:color="auto"/>
                    <w:right w:val="none" w:sz="0" w:space="0" w:color="auto"/>
                  </w:divBdr>
                  <w:divsChild>
                    <w:div w:id="1967349026">
                      <w:marLeft w:val="0"/>
                      <w:marRight w:val="0"/>
                      <w:marTop w:val="0"/>
                      <w:marBottom w:val="0"/>
                      <w:divBdr>
                        <w:top w:val="none" w:sz="0" w:space="0" w:color="auto"/>
                        <w:left w:val="none" w:sz="0" w:space="0" w:color="auto"/>
                        <w:bottom w:val="none" w:sz="0" w:space="0" w:color="auto"/>
                        <w:right w:val="none" w:sz="0" w:space="0" w:color="auto"/>
                      </w:divBdr>
                      <w:divsChild>
                        <w:div w:id="2125927465">
                          <w:marLeft w:val="0"/>
                          <w:marRight w:val="0"/>
                          <w:marTop w:val="0"/>
                          <w:marBottom w:val="0"/>
                          <w:divBdr>
                            <w:top w:val="none" w:sz="0" w:space="0" w:color="auto"/>
                            <w:left w:val="none" w:sz="0" w:space="0" w:color="auto"/>
                            <w:bottom w:val="none" w:sz="0" w:space="0" w:color="auto"/>
                            <w:right w:val="none" w:sz="0" w:space="0" w:color="auto"/>
                          </w:divBdr>
                          <w:divsChild>
                            <w:div w:id="1843012684">
                              <w:marLeft w:val="0"/>
                              <w:marRight w:val="0"/>
                              <w:marTop w:val="0"/>
                              <w:marBottom w:val="0"/>
                              <w:divBdr>
                                <w:top w:val="none" w:sz="0" w:space="0" w:color="auto"/>
                                <w:left w:val="none" w:sz="0" w:space="0" w:color="auto"/>
                                <w:bottom w:val="none" w:sz="0" w:space="0" w:color="auto"/>
                                <w:right w:val="none" w:sz="0" w:space="0" w:color="auto"/>
                              </w:divBdr>
                              <w:divsChild>
                                <w:div w:id="1015495380">
                                  <w:marLeft w:val="-225"/>
                                  <w:marRight w:val="-225"/>
                                  <w:marTop w:val="0"/>
                                  <w:marBottom w:val="0"/>
                                  <w:divBdr>
                                    <w:top w:val="none" w:sz="0" w:space="0" w:color="auto"/>
                                    <w:left w:val="none" w:sz="0" w:space="0" w:color="auto"/>
                                    <w:bottom w:val="none" w:sz="0" w:space="0" w:color="auto"/>
                                    <w:right w:val="none" w:sz="0" w:space="0" w:color="auto"/>
                                  </w:divBdr>
                                  <w:divsChild>
                                    <w:div w:id="535000357">
                                      <w:marLeft w:val="0"/>
                                      <w:marRight w:val="0"/>
                                      <w:marTop w:val="0"/>
                                      <w:marBottom w:val="0"/>
                                      <w:divBdr>
                                        <w:top w:val="none" w:sz="0" w:space="0" w:color="auto"/>
                                        <w:left w:val="none" w:sz="0" w:space="0" w:color="auto"/>
                                        <w:bottom w:val="none" w:sz="0" w:space="0" w:color="auto"/>
                                        <w:right w:val="none" w:sz="0" w:space="0" w:color="auto"/>
                                      </w:divBdr>
                                      <w:divsChild>
                                        <w:div w:id="1387298125">
                                          <w:marLeft w:val="0"/>
                                          <w:marRight w:val="0"/>
                                          <w:marTop w:val="0"/>
                                          <w:marBottom w:val="0"/>
                                          <w:divBdr>
                                            <w:top w:val="none" w:sz="0" w:space="0" w:color="auto"/>
                                            <w:left w:val="none" w:sz="0" w:space="0" w:color="auto"/>
                                            <w:bottom w:val="none" w:sz="0" w:space="0" w:color="auto"/>
                                            <w:right w:val="none" w:sz="0" w:space="0" w:color="auto"/>
                                          </w:divBdr>
                                          <w:divsChild>
                                            <w:div w:id="293870012">
                                              <w:marLeft w:val="0"/>
                                              <w:marRight w:val="0"/>
                                              <w:marTop w:val="0"/>
                                              <w:marBottom w:val="0"/>
                                              <w:divBdr>
                                                <w:top w:val="none" w:sz="0" w:space="0" w:color="auto"/>
                                                <w:left w:val="none" w:sz="0" w:space="0" w:color="auto"/>
                                                <w:bottom w:val="none" w:sz="0" w:space="0" w:color="auto"/>
                                                <w:right w:val="none" w:sz="0" w:space="0" w:color="auto"/>
                                              </w:divBdr>
                                              <w:divsChild>
                                                <w:div w:id="523982341">
                                                  <w:marLeft w:val="0"/>
                                                  <w:marRight w:val="0"/>
                                                  <w:marTop w:val="0"/>
                                                  <w:marBottom w:val="0"/>
                                                  <w:divBdr>
                                                    <w:top w:val="none" w:sz="0" w:space="0" w:color="auto"/>
                                                    <w:left w:val="none" w:sz="0" w:space="0" w:color="auto"/>
                                                    <w:bottom w:val="none" w:sz="0" w:space="0" w:color="auto"/>
                                                    <w:right w:val="none" w:sz="0" w:space="0" w:color="auto"/>
                                                  </w:divBdr>
                                                  <w:divsChild>
                                                    <w:div w:id="482356318">
                                                      <w:marLeft w:val="0"/>
                                                      <w:marRight w:val="0"/>
                                                      <w:marTop w:val="0"/>
                                                      <w:marBottom w:val="0"/>
                                                      <w:divBdr>
                                                        <w:top w:val="none" w:sz="0" w:space="0" w:color="auto"/>
                                                        <w:left w:val="none" w:sz="0" w:space="0" w:color="auto"/>
                                                        <w:bottom w:val="none" w:sz="0" w:space="0" w:color="auto"/>
                                                        <w:right w:val="none" w:sz="0" w:space="0" w:color="auto"/>
                                                      </w:divBdr>
                                                      <w:divsChild>
                                                        <w:div w:id="1496995073">
                                                          <w:marLeft w:val="0"/>
                                                          <w:marRight w:val="0"/>
                                                          <w:marTop w:val="0"/>
                                                          <w:marBottom w:val="0"/>
                                                          <w:divBdr>
                                                            <w:top w:val="none" w:sz="0" w:space="0" w:color="auto"/>
                                                            <w:left w:val="none" w:sz="0" w:space="0" w:color="auto"/>
                                                            <w:bottom w:val="none" w:sz="0" w:space="0" w:color="auto"/>
                                                            <w:right w:val="none" w:sz="0" w:space="0" w:color="auto"/>
                                                          </w:divBdr>
                                                          <w:divsChild>
                                                            <w:div w:id="1854342781">
                                                              <w:marLeft w:val="0"/>
                                                              <w:marRight w:val="0"/>
                                                              <w:marTop w:val="300"/>
                                                              <w:marBottom w:val="0"/>
                                                              <w:divBdr>
                                                                <w:top w:val="none" w:sz="0" w:space="0" w:color="auto"/>
                                                                <w:left w:val="none" w:sz="0" w:space="0" w:color="auto"/>
                                                                <w:bottom w:val="none" w:sz="0" w:space="0" w:color="auto"/>
                                                                <w:right w:val="none" w:sz="0" w:space="0" w:color="auto"/>
                                                              </w:divBdr>
                                                            </w:div>
                                                            <w:div w:id="1269703599">
                                                              <w:marLeft w:val="0"/>
                                                              <w:marRight w:val="0"/>
                                                              <w:marTop w:val="0"/>
                                                              <w:marBottom w:val="0"/>
                                                              <w:divBdr>
                                                                <w:top w:val="none" w:sz="0" w:space="0" w:color="auto"/>
                                                                <w:left w:val="none" w:sz="0" w:space="0" w:color="auto"/>
                                                                <w:bottom w:val="none" w:sz="0" w:space="0" w:color="auto"/>
                                                                <w:right w:val="none" w:sz="0" w:space="0" w:color="auto"/>
                                                              </w:divBdr>
                                                              <w:divsChild>
                                                                <w:div w:id="206261032">
                                                                  <w:marLeft w:val="0"/>
                                                                  <w:marRight w:val="0"/>
                                                                  <w:marTop w:val="0"/>
                                                                  <w:marBottom w:val="0"/>
                                                                  <w:divBdr>
                                                                    <w:top w:val="none" w:sz="0" w:space="0" w:color="auto"/>
                                                                    <w:left w:val="none" w:sz="0" w:space="0" w:color="auto"/>
                                                                    <w:bottom w:val="none" w:sz="0" w:space="0" w:color="auto"/>
                                                                    <w:right w:val="none" w:sz="0" w:space="0" w:color="auto"/>
                                                                  </w:divBdr>
                                                                  <w:divsChild>
                                                                    <w:div w:id="1227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65">
                                                              <w:marLeft w:val="0"/>
                                                              <w:marRight w:val="0"/>
                                                              <w:marTop w:val="75"/>
                                                              <w:marBottom w:val="75"/>
                                                              <w:divBdr>
                                                                <w:top w:val="none" w:sz="0" w:space="0" w:color="auto"/>
                                                                <w:left w:val="none" w:sz="0" w:space="0" w:color="auto"/>
                                                                <w:bottom w:val="none" w:sz="0" w:space="0" w:color="auto"/>
                                                                <w:right w:val="none" w:sz="0" w:space="0" w:color="auto"/>
                                                              </w:divBdr>
                                                              <w:divsChild>
                                                                <w:div w:id="161409669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0920838">
      <w:bodyDiv w:val="1"/>
      <w:marLeft w:val="0"/>
      <w:marRight w:val="0"/>
      <w:marTop w:val="0"/>
      <w:marBottom w:val="0"/>
      <w:divBdr>
        <w:top w:val="none" w:sz="0" w:space="0" w:color="auto"/>
        <w:left w:val="none" w:sz="0" w:space="0" w:color="auto"/>
        <w:bottom w:val="none" w:sz="0" w:space="0" w:color="auto"/>
        <w:right w:val="none" w:sz="0" w:space="0" w:color="auto"/>
      </w:divBdr>
    </w:div>
    <w:div w:id="1163084106">
      <w:bodyDiv w:val="1"/>
      <w:marLeft w:val="0"/>
      <w:marRight w:val="0"/>
      <w:marTop w:val="0"/>
      <w:marBottom w:val="0"/>
      <w:divBdr>
        <w:top w:val="none" w:sz="0" w:space="0" w:color="auto"/>
        <w:left w:val="none" w:sz="0" w:space="0" w:color="auto"/>
        <w:bottom w:val="none" w:sz="0" w:space="0" w:color="auto"/>
        <w:right w:val="none" w:sz="0" w:space="0" w:color="auto"/>
      </w:divBdr>
    </w:div>
    <w:div w:id="1221747386">
      <w:bodyDiv w:val="1"/>
      <w:marLeft w:val="0"/>
      <w:marRight w:val="0"/>
      <w:marTop w:val="0"/>
      <w:marBottom w:val="0"/>
      <w:divBdr>
        <w:top w:val="none" w:sz="0" w:space="0" w:color="auto"/>
        <w:left w:val="none" w:sz="0" w:space="0" w:color="auto"/>
        <w:bottom w:val="none" w:sz="0" w:space="0" w:color="auto"/>
        <w:right w:val="none" w:sz="0" w:space="0" w:color="auto"/>
      </w:divBdr>
    </w:div>
    <w:div w:id="1222718001">
      <w:bodyDiv w:val="1"/>
      <w:marLeft w:val="0"/>
      <w:marRight w:val="0"/>
      <w:marTop w:val="0"/>
      <w:marBottom w:val="0"/>
      <w:divBdr>
        <w:top w:val="none" w:sz="0" w:space="0" w:color="auto"/>
        <w:left w:val="none" w:sz="0" w:space="0" w:color="auto"/>
        <w:bottom w:val="none" w:sz="0" w:space="0" w:color="auto"/>
        <w:right w:val="none" w:sz="0" w:space="0" w:color="auto"/>
      </w:divBdr>
    </w:div>
    <w:div w:id="1317416055">
      <w:bodyDiv w:val="1"/>
      <w:marLeft w:val="0"/>
      <w:marRight w:val="0"/>
      <w:marTop w:val="0"/>
      <w:marBottom w:val="0"/>
      <w:divBdr>
        <w:top w:val="none" w:sz="0" w:space="0" w:color="auto"/>
        <w:left w:val="none" w:sz="0" w:space="0" w:color="auto"/>
        <w:bottom w:val="none" w:sz="0" w:space="0" w:color="auto"/>
        <w:right w:val="none" w:sz="0" w:space="0" w:color="auto"/>
      </w:divBdr>
    </w:div>
    <w:div w:id="1355761992">
      <w:bodyDiv w:val="1"/>
      <w:marLeft w:val="0"/>
      <w:marRight w:val="0"/>
      <w:marTop w:val="0"/>
      <w:marBottom w:val="0"/>
      <w:divBdr>
        <w:top w:val="none" w:sz="0" w:space="0" w:color="auto"/>
        <w:left w:val="none" w:sz="0" w:space="0" w:color="auto"/>
        <w:bottom w:val="none" w:sz="0" w:space="0" w:color="auto"/>
        <w:right w:val="none" w:sz="0" w:space="0" w:color="auto"/>
      </w:divBdr>
      <w:divsChild>
        <w:div w:id="1580211104">
          <w:marLeft w:val="0"/>
          <w:marRight w:val="0"/>
          <w:marTop w:val="0"/>
          <w:marBottom w:val="0"/>
          <w:divBdr>
            <w:top w:val="none" w:sz="0" w:space="0" w:color="auto"/>
            <w:left w:val="none" w:sz="0" w:space="0" w:color="auto"/>
            <w:bottom w:val="none" w:sz="0" w:space="0" w:color="auto"/>
            <w:right w:val="none" w:sz="0" w:space="0" w:color="auto"/>
          </w:divBdr>
          <w:divsChild>
            <w:div w:id="401685814">
              <w:marLeft w:val="0"/>
              <w:marRight w:val="0"/>
              <w:marTop w:val="0"/>
              <w:marBottom w:val="0"/>
              <w:divBdr>
                <w:top w:val="none" w:sz="0" w:space="0" w:color="auto"/>
                <w:left w:val="none" w:sz="0" w:space="0" w:color="auto"/>
                <w:bottom w:val="none" w:sz="0" w:space="0" w:color="auto"/>
                <w:right w:val="none" w:sz="0" w:space="0" w:color="auto"/>
              </w:divBdr>
              <w:divsChild>
                <w:div w:id="1883974426">
                  <w:marLeft w:val="0"/>
                  <w:marRight w:val="0"/>
                  <w:marTop w:val="0"/>
                  <w:marBottom w:val="450"/>
                  <w:divBdr>
                    <w:top w:val="none" w:sz="0" w:space="0" w:color="auto"/>
                    <w:left w:val="none" w:sz="0" w:space="0" w:color="auto"/>
                    <w:bottom w:val="none" w:sz="0" w:space="0" w:color="auto"/>
                    <w:right w:val="none" w:sz="0" w:space="0" w:color="auto"/>
                  </w:divBdr>
                  <w:divsChild>
                    <w:div w:id="1362777554">
                      <w:marLeft w:val="-225"/>
                      <w:marRight w:val="-225"/>
                      <w:marTop w:val="0"/>
                      <w:marBottom w:val="0"/>
                      <w:divBdr>
                        <w:top w:val="none" w:sz="0" w:space="0" w:color="auto"/>
                        <w:left w:val="none" w:sz="0" w:space="0" w:color="auto"/>
                        <w:bottom w:val="none" w:sz="0" w:space="0" w:color="auto"/>
                        <w:right w:val="none" w:sz="0" w:space="0" w:color="auto"/>
                      </w:divBdr>
                      <w:divsChild>
                        <w:div w:id="168372389">
                          <w:marLeft w:val="0"/>
                          <w:marRight w:val="0"/>
                          <w:marTop w:val="0"/>
                          <w:marBottom w:val="0"/>
                          <w:divBdr>
                            <w:top w:val="none" w:sz="0" w:space="0" w:color="auto"/>
                            <w:left w:val="none" w:sz="0" w:space="0" w:color="auto"/>
                            <w:bottom w:val="none" w:sz="0" w:space="0" w:color="auto"/>
                            <w:right w:val="none" w:sz="0" w:space="0" w:color="auto"/>
                          </w:divBdr>
                          <w:divsChild>
                            <w:div w:id="491217333">
                              <w:marLeft w:val="0"/>
                              <w:marRight w:val="0"/>
                              <w:marTop w:val="0"/>
                              <w:marBottom w:val="0"/>
                              <w:divBdr>
                                <w:top w:val="none" w:sz="0" w:space="0" w:color="auto"/>
                                <w:left w:val="none" w:sz="0" w:space="0" w:color="auto"/>
                                <w:bottom w:val="none" w:sz="0" w:space="0" w:color="auto"/>
                                <w:right w:val="none" w:sz="0" w:space="0" w:color="auto"/>
                              </w:divBdr>
                              <w:divsChild>
                                <w:div w:id="742684728">
                                  <w:marLeft w:val="0"/>
                                  <w:marRight w:val="0"/>
                                  <w:marTop w:val="0"/>
                                  <w:marBottom w:val="0"/>
                                  <w:divBdr>
                                    <w:top w:val="none" w:sz="0" w:space="0" w:color="auto"/>
                                    <w:left w:val="none" w:sz="0" w:space="0" w:color="auto"/>
                                    <w:bottom w:val="none" w:sz="0" w:space="0" w:color="auto"/>
                                    <w:right w:val="none" w:sz="0" w:space="0" w:color="auto"/>
                                  </w:divBdr>
                                  <w:divsChild>
                                    <w:div w:id="793256900">
                                      <w:marLeft w:val="-225"/>
                                      <w:marRight w:val="-225"/>
                                      <w:marTop w:val="0"/>
                                      <w:marBottom w:val="0"/>
                                      <w:divBdr>
                                        <w:top w:val="none" w:sz="0" w:space="0" w:color="auto"/>
                                        <w:left w:val="none" w:sz="0" w:space="0" w:color="auto"/>
                                        <w:bottom w:val="none" w:sz="0" w:space="0" w:color="auto"/>
                                        <w:right w:val="none" w:sz="0" w:space="0" w:color="auto"/>
                                      </w:divBdr>
                                      <w:divsChild>
                                        <w:div w:id="45300748">
                                          <w:marLeft w:val="0"/>
                                          <w:marRight w:val="0"/>
                                          <w:marTop w:val="0"/>
                                          <w:marBottom w:val="0"/>
                                          <w:divBdr>
                                            <w:top w:val="none" w:sz="0" w:space="0" w:color="auto"/>
                                            <w:left w:val="none" w:sz="0" w:space="0" w:color="auto"/>
                                            <w:bottom w:val="none" w:sz="0" w:space="0" w:color="auto"/>
                                            <w:right w:val="none" w:sz="0" w:space="0" w:color="auto"/>
                                          </w:divBdr>
                                          <w:divsChild>
                                            <w:div w:id="450907091">
                                              <w:marLeft w:val="0"/>
                                              <w:marRight w:val="0"/>
                                              <w:marTop w:val="0"/>
                                              <w:marBottom w:val="0"/>
                                              <w:divBdr>
                                                <w:top w:val="none" w:sz="0" w:space="0" w:color="auto"/>
                                                <w:left w:val="none" w:sz="0" w:space="0" w:color="auto"/>
                                                <w:bottom w:val="none" w:sz="0" w:space="0" w:color="auto"/>
                                                <w:right w:val="none" w:sz="0" w:space="0" w:color="auto"/>
                                              </w:divBdr>
                                              <w:divsChild>
                                                <w:div w:id="1967003623">
                                                  <w:marLeft w:val="0"/>
                                                  <w:marRight w:val="0"/>
                                                  <w:marTop w:val="0"/>
                                                  <w:marBottom w:val="0"/>
                                                  <w:divBdr>
                                                    <w:top w:val="none" w:sz="0" w:space="0" w:color="auto"/>
                                                    <w:left w:val="none" w:sz="0" w:space="0" w:color="auto"/>
                                                    <w:bottom w:val="none" w:sz="0" w:space="0" w:color="auto"/>
                                                    <w:right w:val="none" w:sz="0" w:space="0" w:color="auto"/>
                                                  </w:divBdr>
                                                  <w:divsChild>
                                                    <w:div w:id="959843266">
                                                      <w:marLeft w:val="0"/>
                                                      <w:marRight w:val="0"/>
                                                      <w:marTop w:val="300"/>
                                                      <w:marBottom w:val="0"/>
                                                      <w:divBdr>
                                                        <w:top w:val="none" w:sz="0" w:space="0" w:color="auto"/>
                                                        <w:left w:val="none" w:sz="0" w:space="0" w:color="auto"/>
                                                        <w:bottom w:val="none" w:sz="0" w:space="0" w:color="auto"/>
                                                        <w:right w:val="none" w:sz="0" w:space="0" w:color="auto"/>
                                                      </w:divBdr>
                                                    </w:div>
                                                    <w:div w:id="886376182">
                                                      <w:marLeft w:val="0"/>
                                                      <w:marRight w:val="0"/>
                                                      <w:marTop w:val="0"/>
                                                      <w:marBottom w:val="0"/>
                                                      <w:divBdr>
                                                        <w:top w:val="none" w:sz="0" w:space="0" w:color="auto"/>
                                                        <w:left w:val="none" w:sz="0" w:space="0" w:color="auto"/>
                                                        <w:bottom w:val="none" w:sz="0" w:space="0" w:color="auto"/>
                                                        <w:right w:val="none" w:sz="0" w:space="0" w:color="auto"/>
                                                      </w:divBdr>
                                                      <w:divsChild>
                                                        <w:div w:id="1480537677">
                                                          <w:marLeft w:val="0"/>
                                                          <w:marRight w:val="0"/>
                                                          <w:marTop w:val="0"/>
                                                          <w:marBottom w:val="0"/>
                                                          <w:divBdr>
                                                            <w:top w:val="none" w:sz="0" w:space="0" w:color="auto"/>
                                                            <w:left w:val="none" w:sz="0" w:space="0" w:color="auto"/>
                                                            <w:bottom w:val="none" w:sz="0" w:space="0" w:color="auto"/>
                                                            <w:right w:val="none" w:sz="0" w:space="0" w:color="auto"/>
                                                          </w:divBdr>
                                                          <w:divsChild>
                                                            <w:div w:id="59575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836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3019275">
      <w:bodyDiv w:val="1"/>
      <w:marLeft w:val="0"/>
      <w:marRight w:val="0"/>
      <w:marTop w:val="0"/>
      <w:marBottom w:val="0"/>
      <w:divBdr>
        <w:top w:val="none" w:sz="0" w:space="0" w:color="auto"/>
        <w:left w:val="none" w:sz="0" w:space="0" w:color="auto"/>
        <w:bottom w:val="none" w:sz="0" w:space="0" w:color="auto"/>
        <w:right w:val="none" w:sz="0" w:space="0" w:color="auto"/>
      </w:divBdr>
      <w:divsChild>
        <w:div w:id="1927954862">
          <w:marLeft w:val="0"/>
          <w:marRight w:val="0"/>
          <w:marTop w:val="0"/>
          <w:marBottom w:val="0"/>
          <w:divBdr>
            <w:top w:val="none" w:sz="0" w:space="0" w:color="auto"/>
            <w:left w:val="none" w:sz="0" w:space="0" w:color="auto"/>
            <w:bottom w:val="none" w:sz="0" w:space="0" w:color="auto"/>
            <w:right w:val="none" w:sz="0" w:space="0" w:color="auto"/>
          </w:divBdr>
          <w:divsChild>
            <w:div w:id="204598">
              <w:marLeft w:val="0"/>
              <w:marRight w:val="0"/>
              <w:marTop w:val="0"/>
              <w:marBottom w:val="450"/>
              <w:divBdr>
                <w:top w:val="none" w:sz="0" w:space="0" w:color="auto"/>
                <w:left w:val="none" w:sz="0" w:space="0" w:color="auto"/>
                <w:bottom w:val="none" w:sz="0" w:space="0" w:color="auto"/>
                <w:right w:val="none" w:sz="0" w:space="0" w:color="auto"/>
              </w:divBdr>
              <w:divsChild>
                <w:div w:id="62266767">
                  <w:marLeft w:val="-225"/>
                  <w:marRight w:val="-225"/>
                  <w:marTop w:val="0"/>
                  <w:marBottom w:val="0"/>
                  <w:divBdr>
                    <w:top w:val="none" w:sz="0" w:space="0" w:color="auto"/>
                    <w:left w:val="none" w:sz="0" w:space="0" w:color="auto"/>
                    <w:bottom w:val="none" w:sz="0" w:space="0" w:color="auto"/>
                    <w:right w:val="none" w:sz="0" w:space="0" w:color="auto"/>
                  </w:divBdr>
                  <w:divsChild>
                    <w:div w:id="535240910">
                      <w:marLeft w:val="0"/>
                      <w:marRight w:val="0"/>
                      <w:marTop w:val="0"/>
                      <w:marBottom w:val="0"/>
                      <w:divBdr>
                        <w:top w:val="none" w:sz="0" w:space="0" w:color="auto"/>
                        <w:left w:val="none" w:sz="0" w:space="0" w:color="auto"/>
                        <w:bottom w:val="none" w:sz="0" w:space="0" w:color="auto"/>
                        <w:right w:val="none" w:sz="0" w:space="0" w:color="auto"/>
                      </w:divBdr>
                      <w:divsChild>
                        <w:div w:id="186023395">
                          <w:marLeft w:val="0"/>
                          <w:marRight w:val="0"/>
                          <w:marTop w:val="0"/>
                          <w:marBottom w:val="0"/>
                          <w:divBdr>
                            <w:top w:val="none" w:sz="0" w:space="0" w:color="auto"/>
                            <w:left w:val="none" w:sz="0" w:space="0" w:color="auto"/>
                            <w:bottom w:val="none" w:sz="0" w:space="0" w:color="auto"/>
                            <w:right w:val="none" w:sz="0" w:space="0" w:color="auto"/>
                          </w:divBdr>
                          <w:divsChild>
                            <w:div w:id="1956205968">
                              <w:marLeft w:val="0"/>
                              <w:marRight w:val="0"/>
                              <w:marTop w:val="0"/>
                              <w:marBottom w:val="0"/>
                              <w:divBdr>
                                <w:top w:val="none" w:sz="0" w:space="0" w:color="auto"/>
                                <w:left w:val="none" w:sz="0" w:space="0" w:color="auto"/>
                                <w:bottom w:val="none" w:sz="0" w:space="0" w:color="auto"/>
                                <w:right w:val="none" w:sz="0" w:space="0" w:color="auto"/>
                              </w:divBdr>
                              <w:divsChild>
                                <w:div w:id="968248448">
                                  <w:marLeft w:val="-225"/>
                                  <w:marRight w:val="-225"/>
                                  <w:marTop w:val="0"/>
                                  <w:marBottom w:val="0"/>
                                  <w:divBdr>
                                    <w:top w:val="none" w:sz="0" w:space="0" w:color="auto"/>
                                    <w:left w:val="none" w:sz="0" w:space="0" w:color="auto"/>
                                    <w:bottom w:val="none" w:sz="0" w:space="0" w:color="auto"/>
                                    <w:right w:val="none" w:sz="0" w:space="0" w:color="auto"/>
                                  </w:divBdr>
                                  <w:divsChild>
                                    <w:div w:id="1313369317">
                                      <w:marLeft w:val="0"/>
                                      <w:marRight w:val="0"/>
                                      <w:marTop w:val="0"/>
                                      <w:marBottom w:val="0"/>
                                      <w:divBdr>
                                        <w:top w:val="none" w:sz="0" w:space="0" w:color="auto"/>
                                        <w:left w:val="none" w:sz="0" w:space="0" w:color="auto"/>
                                        <w:bottom w:val="none" w:sz="0" w:space="0" w:color="auto"/>
                                        <w:right w:val="none" w:sz="0" w:space="0" w:color="auto"/>
                                      </w:divBdr>
                                      <w:divsChild>
                                        <w:div w:id="474956953">
                                          <w:marLeft w:val="0"/>
                                          <w:marRight w:val="0"/>
                                          <w:marTop w:val="0"/>
                                          <w:marBottom w:val="0"/>
                                          <w:divBdr>
                                            <w:top w:val="none" w:sz="0" w:space="0" w:color="auto"/>
                                            <w:left w:val="none" w:sz="0" w:space="0" w:color="auto"/>
                                            <w:bottom w:val="none" w:sz="0" w:space="0" w:color="auto"/>
                                            <w:right w:val="none" w:sz="0" w:space="0" w:color="auto"/>
                                          </w:divBdr>
                                          <w:divsChild>
                                            <w:div w:id="876311047">
                                              <w:marLeft w:val="0"/>
                                              <w:marRight w:val="0"/>
                                              <w:marTop w:val="0"/>
                                              <w:marBottom w:val="0"/>
                                              <w:divBdr>
                                                <w:top w:val="none" w:sz="0" w:space="0" w:color="auto"/>
                                                <w:left w:val="none" w:sz="0" w:space="0" w:color="auto"/>
                                                <w:bottom w:val="none" w:sz="0" w:space="0" w:color="auto"/>
                                                <w:right w:val="none" w:sz="0" w:space="0" w:color="auto"/>
                                              </w:divBdr>
                                              <w:divsChild>
                                                <w:div w:id="2024479190">
                                                  <w:marLeft w:val="0"/>
                                                  <w:marRight w:val="0"/>
                                                  <w:marTop w:val="0"/>
                                                  <w:marBottom w:val="0"/>
                                                  <w:divBdr>
                                                    <w:top w:val="none" w:sz="0" w:space="0" w:color="auto"/>
                                                    <w:left w:val="none" w:sz="0" w:space="0" w:color="auto"/>
                                                    <w:bottom w:val="none" w:sz="0" w:space="0" w:color="auto"/>
                                                    <w:right w:val="none" w:sz="0" w:space="0" w:color="auto"/>
                                                  </w:divBdr>
                                                  <w:divsChild>
                                                    <w:div w:id="433283042">
                                                      <w:marLeft w:val="0"/>
                                                      <w:marRight w:val="0"/>
                                                      <w:marTop w:val="0"/>
                                                      <w:marBottom w:val="0"/>
                                                      <w:divBdr>
                                                        <w:top w:val="none" w:sz="0" w:space="0" w:color="auto"/>
                                                        <w:left w:val="none" w:sz="0" w:space="0" w:color="auto"/>
                                                        <w:bottom w:val="none" w:sz="0" w:space="0" w:color="auto"/>
                                                        <w:right w:val="none" w:sz="0" w:space="0" w:color="auto"/>
                                                      </w:divBdr>
                                                      <w:divsChild>
                                                        <w:div w:id="8001536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1608208">
      <w:bodyDiv w:val="1"/>
      <w:marLeft w:val="0"/>
      <w:marRight w:val="0"/>
      <w:marTop w:val="0"/>
      <w:marBottom w:val="0"/>
      <w:divBdr>
        <w:top w:val="none" w:sz="0" w:space="0" w:color="auto"/>
        <w:left w:val="none" w:sz="0" w:space="0" w:color="auto"/>
        <w:bottom w:val="none" w:sz="0" w:space="0" w:color="auto"/>
        <w:right w:val="none" w:sz="0" w:space="0" w:color="auto"/>
      </w:divBdr>
    </w:div>
    <w:div w:id="1617179559">
      <w:bodyDiv w:val="1"/>
      <w:marLeft w:val="0"/>
      <w:marRight w:val="0"/>
      <w:marTop w:val="0"/>
      <w:marBottom w:val="0"/>
      <w:divBdr>
        <w:top w:val="none" w:sz="0" w:space="0" w:color="auto"/>
        <w:left w:val="none" w:sz="0" w:space="0" w:color="auto"/>
        <w:bottom w:val="none" w:sz="0" w:space="0" w:color="auto"/>
        <w:right w:val="none" w:sz="0" w:space="0" w:color="auto"/>
      </w:divBdr>
      <w:divsChild>
        <w:div w:id="1340306492">
          <w:marLeft w:val="274"/>
          <w:marRight w:val="0"/>
          <w:marTop w:val="86"/>
          <w:marBottom w:val="0"/>
          <w:divBdr>
            <w:top w:val="none" w:sz="0" w:space="0" w:color="auto"/>
            <w:left w:val="none" w:sz="0" w:space="0" w:color="auto"/>
            <w:bottom w:val="none" w:sz="0" w:space="0" w:color="auto"/>
            <w:right w:val="none" w:sz="0" w:space="0" w:color="auto"/>
          </w:divBdr>
        </w:div>
        <w:div w:id="57481047">
          <w:marLeft w:val="274"/>
          <w:marRight w:val="0"/>
          <w:marTop w:val="86"/>
          <w:marBottom w:val="0"/>
          <w:divBdr>
            <w:top w:val="none" w:sz="0" w:space="0" w:color="auto"/>
            <w:left w:val="none" w:sz="0" w:space="0" w:color="auto"/>
            <w:bottom w:val="none" w:sz="0" w:space="0" w:color="auto"/>
            <w:right w:val="none" w:sz="0" w:space="0" w:color="auto"/>
          </w:divBdr>
        </w:div>
      </w:divsChild>
    </w:div>
    <w:div w:id="1644581617">
      <w:bodyDiv w:val="1"/>
      <w:marLeft w:val="0"/>
      <w:marRight w:val="0"/>
      <w:marTop w:val="0"/>
      <w:marBottom w:val="0"/>
      <w:divBdr>
        <w:top w:val="none" w:sz="0" w:space="0" w:color="auto"/>
        <w:left w:val="none" w:sz="0" w:space="0" w:color="auto"/>
        <w:bottom w:val="none" w:sz="0" w:space="0" w:color="auto"/>
        <w:right w:val="none" w:sz="0" w:space="0" w:color="auto"/>
      </w:divBdr>
    </w:div>
    <w:div w:id="1696544190">
      <w:bodyDiv w:val="1"/>
      <w:marLeft w:val="0"/>
      <w:marRight w:val="0"/>
      <w:marTop w:val="0"/>
      <w:marBottom w:val="0"/>
      <w:divBdr>
        <w:top w:val="none" w:sz="0" w:space="0" w:color="auto"/>
        <w:left w:val="none" w:sz="0" w:space="0" w:color="auto"/>
        <w:bottom w:val="none" w:sz="0" w:space="0" w:color="auto"/>
        <w:right w:val="none" w:sz="0" w:space="0" w:color="auto"/>
      </w:divBdr>
    </w:div>
    <w:div w:id="1716393616">
      <w:bodyDiv w:val="1"/>
      <w:marLeft w:val="0"/>
      <w:marRight w:val="0"/>
      <w:marTop w:val="0"/>
      <w:marBottom w:val="0"/>
      <w:divBdr>
        <w:top w:val="none" w:sz="0" w:space="0" w:color="auto"/>
        <w:left w:val="none" w:sz="0" w:space="0" w:color="auto"/>
        <w:bottom w:val="none" w:sz="0" w:space="0" w:color="auto"/>
        <w:right w:val="none" w:sz="0" w:space="0" w:color="auto"/>
      </w:divBdr>
    </w:div>
    <w:div w:id="1718430803">
      <w:bodyDiv w:val="1"/>
      <w:marLeft w:val="0"/>
      <w:marRight w:val="0"/>
      <w:marTop w:val="0"/>
      <w:marBottom w:val="0"/>
      <w:divBdr>
        <w:top w:val="none" w:sz="0" w:space="0" w:color="auto"/>
        <w:left w:val="none" w:sz="0" w:space="0" w:color="auto"/>
        <w:bottom w:val="none" w:sz="0" w:space="0" w:color="auto"/>
        <w:right w:val="none" w:sz="0" w:space="0" w:color="auto"/>
      </w:divBdr>
      <w:divsChild>
        <w:div w:id="1088578226">
          <w:marLeft w:val="0"/>
          <w:marRight w:val="0"/>
          <w:marTop w:val="0"/>
          <w:marBottom w:val="450"/>
          <w:divBdr>
            <w:top w:val="none" w:sz="0" w:space="0" w:color="auto"/>
            <w:left w:val="none" w:sz="0" w:space="0" w:color="auto"/>
            <w:bottom w:val="none" w:sz="0" w:space="0" w:color="auto"/>
            <w:right w:val="none" w:sz="0" w:space="0" w:color="auto"/>
          </w:divBdr>
          <w:divsChild>
            <w:div w:id="1114447352">
              <w:marLeft w:val="-225"/>
              <w:marRight w:val="-225"/>
              <w:marTop w:val="0"/>
              <w:marBottom w:val="0"/>
              <w:divBdr>
                <w:top w:val="none" w:sz="0" w:space="0" w:color="auto"/>
                <w:left w:val="none" w:sz="0" w:space="0" w:color="auto"/>
                <w:bottom w:val="none" w:sz="0" w:space="0" w:color="auto"/>
                <w:right w:val="none" w:sz="0" w:space="0" w:color="auto"/>
              </w:divBdr>
              <w:divsChild>
                <w:div w:id="528186368">
                  <w:marLeft w:val="0"/>
                  <w:marRight w:val="0"/>
                  <w:marTop w:val="0"/>
                  <w:marBottom w:val="0"/>
                  <w:divBdr>
                    <w:top w:val="none" w:sz="0" w:space="0" w:color="auto"/>
                    <w:left w:val="none" w:sz="0" w:space="0" w:color="auto"/>
                    <w:bottom w:val="none" w:sz="0" w:space="0" w:color="auto"/>
                    <w:right w:val="none" w:sz="0" w:space="0" w:color="auto"/>
                  </w:divBdr>
                  <w:divsChild>
                    <w:div w:id="1556235933">
                      <w:marLeft w:val="0"/>
                      <w:marRight w:val="0"/>
                      <w:marTop w:val="0"/>
                      <w:marBottom w:val="0"/>
                      <w:divBdr>
                        <w:top w:val="none" w:sz="0" w:space="0" w:color="auto"/>
                        <w:left w:val="none" w:sz="0" w:space="0" w:color="auto"/>
                        <w:bottom w:val="none" w:sz="0" w:space="0" w:color="auto"/>
                        <w:right w:val="none" w:sz="0" w:space="0" w:color="auto"/>
                      </w:divBdr>
                      <w:divsChild>
                        <w:div w:id="876238069">
                          <w:marLeft w:val="0"/>
                          <w:marRight w:val="0"/>
                          <w:marTop w:val="0"/>
                          <w:marBottom w:val="0"/>
                          <w:divBdr>
                            <w:top w:val="none" w:sz="0" w:space="0" w:color="auto"/>
                            <w:left w:val="none" w:sz="0" w:space="0" w:color="auto"/>
                            <w:bottom w:val="none" w:sz="0" w:space="0" w:color="auto"/>
                            <w:right w:val="none" w:sz="0" w:space="0" w:color="auto"/>
                          </w:divBdr>
                          <w:divsChild>
                            <w:div w:id="3941737">
                              <w:marLeft w:val="-225"/>
                              <w:marRight w:val="-225"/>
                              <w:marTop w:val="0"/>
                              <w:marBottom w:val="0"/>
                              <w:divBdr>
                                <w:top w:val="none" w:sz="0" w:space="0" w:color="auto"/>
                                <w:left w:val="none" w:sz="0" w:space="0" w:color="auto"/>
                                <w:bottom w:val="none" w:sz="0" w:space="0" w:color="auto"/>
                                <w:right w:val="none" w:sz="0" w:space="0" w:color="auto"/>
                              </w:divBdr>
                              <w:divsChild>
                                <w:div w:id="1708943310">
                                  <w:marLeft w:val="0"/>
                                  <w:marRight w:val="0"/>
                                  <w:marTop w:val="0"/>
                                  <w:marBottom w:val="0"/>
                                  <w:divBdr>
                                    <w:top w:val="none" w:sz="0" w:space="0" w:color="auto"/>
                                    <w:left w:val="none" w:sz="0" w:space="0" w:color="auto"/>
                                    <w:bottom w:val="none" w:sz="0" w:space="0" w:color="auto"/>
                                    <w:right w:val="none" w:sz="0" w:space="0" w:color="auto"/>
                                  </w:divBdr>
                                  <w:divsChild>
                                    <w:div w:id="793595952">
                                      <w:marLeft w:val="0"/>
                                      <w:marRight w:val="0"/>
                                      <w:marTop w:val="0"/>
                                      <w:marBottom w:val="450"/>
                                      <w:divBdr>
                                        <w:top w:val="none" w:sz="0" w:space="0" w:color="auto"/>
                                        <w:left w:val="none" w:sz="0" w:space="0" w:color="auto"/>
                                        <w:bottom w:val="none" w:sz="0" w:space="0" w:color="auto"/>
                                        <w:right w:val="none" w:sz="0" w:space="0" w:color="auto"/>
                                      </w:divBdr>
                                      <w:divsChild>
                                        <w:div w:id="1111825214">
                                          <w:marLeft w:val="0"/>
                                          <w:marRight w:val="0"/>
                                          <w:marTop w:val="0"/>
                                          <w:marBottom w:val="0"/>
                                          <w:divBdr>
                                            <w:top w:val="none" w:sz="0" w:space="0" w:color="auto"/>
                                            <w:left w:val="none" w:sz="0" w:space="0" w:color="auto"/>
                                            <w:bottom w:val="none" w:sz="0" w:space="0" w:color="auto"/>
                                            <w:right w:val="none" w:sz="0" w:space="0" w:color="auto"/>
                                          </w:divBdr>
                                          <w:divsChild>
                                            <w:div w:id="12658269">
                                              <w:marLeft w:val="0"/>
                                              <w:marRight w:val="0"/>
                                              <w:marTop w:val="0"/>
                                              <w:marBottom w:val="0"/>
                                              <w:divBdr>
                                                <w:top w:val="none" w:sz="0" w:space="0" w:color="auto"/>
                                                <w:left w:val="none" w:sz="0" w:space="0" w:color="auto"/>
                                                <w:bottom w:val="none" w:sz="0" w:space="0" w:color="auto"/>
                                                <w:right w:val="none" w:sz="0" w:space="0" w:color="auto"/>
                                              </w:divBdr>
                                              <w:divsChild>
                                                <w:div w:id="1945964285">
                                                  <w:marLeft w:val="0"/>
                                                  <w:marRight w:val="0"/>
                                                  <w:marTop w:val="0"/>
                                                  <w:marBottom w:val="300"/>
                                                  <w:divBdr>
                                                    <w:top w:val="none" w:sz="0" w:space="0" w:color="auto"/>
                                                    <w:left w:val="none" w:sz="0" w:space="0" w:color="auto"/>
                                                    <w:bottom w:val="none" w:sz="0" w:space="0" w:color="auto"/>
                                                    <w:right w:val="none" w:sz="0" w:space="0" w:color="auto"/>
                                                  </w:divBdr>
                                                  <w:divsChild>
                                                    <w:div w:id="728848416">
                                                      <w:marLeft w:val="0"/>
                                                      <w:marRight w:val="0"/>
                                                      <w:marTop w:val="0"/>
                                                      <w:marBottom w:val="0"/>
                                                      <w:divBdr>
                                                        <w:top w:val="none" w:sz="0" w:space="0" w:color="auto"/>
                                                        <w:left w:val="none" w:sz="0" w:space="0" w:color="auto"/>
                                                        <w:bottom w:val="none" w:sz="0" w:space="0" w:color="auto"/>
                                                        <w:right w:val="none" w:sz="0" w:space="0" w:color="auto"/>
                                                      </w:divBdr>
                                                      <w:divsChild>
                                                        <w:div w:id="445471508">
                                                          <w:marLeft w:val="0"/>
                                                          <w:marRight w:val="0"/>
                                                          <w:marTop w:val="0"/>
                                                          <w:marBottom w:val="0"/>
                                                          <w:divBdr>
                                                            <w:top w:val="none" w:sz="0" w:space="0" w:color="auto"/>
                                                            <w:left w:val="none" w:sz="0" w:space="0" w:color="auto"/>
                                                            <w:bottom w:val="none" w:sz="0" w:space="0" w:color="auto"/>
                                                            <w:right w:val="none" w:sz="0" w:space="0" w:color="auto"/>
                                                          </w:divBdr>
                                                          <w:divsChild>
                                                            <w:div w:id="1000885397">
                                                              <w:marLeft w:val="0"/>
                                                              <w:marRight w:val="0"/>
                                                              <w:marTop w:val="0"/>
                                                              <w:marBottom w:val="0"/>
                                                              <w:divBdr>
                                                                <w:top w:val="none" w:sz="0" w:space="0" w:color="auto"/>
                                                                <w:left w:val="none" w:sz="0" w:space="0" w:color="auto"/>
                                                                <w:bottom w:val="none" w:sz="0" w:space="0" w:color="auto"/>
                                                                <w:right w:val="none" w:sz="0" w:space="0" w:color="auto"/>
                                                              </w:divBdr>
                                                              <w:divsChild>
                                                                <w:div w:id="1614439943">
                                                                  <w:marLeft w:val="0"/>
                                                                  <w:marRight w:val="0"/>
                                                                  <w:marTop w:val="0"/>
                                                                  <w:marBottom w:val="0"/>
                                                                  <w:divBdr>
                                                                    <w:top w:val="none" w:sz="0" w:space="0" w:color="auto"/>
                                                                    <w:left w:val="none" w:sz="0" w:space="0" w:color="auto"/>
                                                                    <w:bottom w:val="none" w:sz="0" w:space="0" w:color="auto"/>
                                                                    <w:right w:val="none" w:sz="0" w:space="0" w:color="auto"/>
                                                                  </w:divBdr>
                                                                  <w:divsChild>
                                                                    <w:div w:id="19242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9188609">
      <w:bodyDiv w:val="1"/>
      <w:marLeft w:val="0"/>
      <w:marRight w:val="0"/>
      <w:marTop w:val="0"/>
      <w:marBottom w:val="0"/>
      <w:divBdr>
        <w:top w:val="none" w:sz="0" w:space="0" w:color="auto"/>
        <w:left w:val="none" w:sz="0" w:space="0" w:color="auto"/>
        <w:bottom w:val="none" w:sz="0" w:space="0" w:color="auto"/>
        <w:right w:val="none" w:sz="0" w:space="0" w:color="auto"/>
      </w:divBdr>
    </w:div>
    <w:div w:id="1786534799">
      <w:bodyDiv w:val="1"/>
      <w:marLeft w:val="0"/>
      <w:marRight w:val="0"/>
      <w:marTop w:val="0"/>
      <w:marBottom w:val="0"/>
      <w:divBdr>
        <w:top w:val="none" w:sz="0" w:space="0" w:color="auto"/>
        <w:left w:val="none" w:sz="0" w:space="0" w:color="auto"/>
        <w:bottom w:val="none" w:sz="0" w:space="0" w:color="auto"/>
        <w:right w:val="none" w:sz="0" w:space="0" w:color="auto"/>
      </w:divBdr>
      <w:divsChild>
        <w:div w:id="1237517772">
          <w:marLeft w:val="0"/>
          <w:marRight w:val="0"/>
          <w:marTop w:val="0"/>
          <w:marBottom w:val="0"/>
          <w:divBdr>
            <w:top w:val="none" w:sz="0" w:space="0" w:color="auto"/>
            <w:left w:val="none" w:sz="0" w:space="0" w:color="auto"/>
            <w:bottom w:val="none" w:sz="0" w:space="0" w:color="auto"/>
            <w:right w:val="none" w:sz="0" w:space="0" w:color="auto"/>
          </w:divBdr>
          <w:divsChild>
            <w:div w:id="2070229678">
              <w:marLeft w:val="0"/>
              <w:marRight w:val="0"/>
              <w:marTop w:val="0"/>
              <w:marBottom w:val="450"/>
              <w:divBdr>
                <w:top w:val="none" w:sz="0" w:space="0" w:color="auto"/>
                <w:left w:val="none" w:sz="0" w:space="0" w:color="auto"/>
                <w:bottom w:val="none" w:sz="0" w:space="0" w:color="auto"/>
                <w:right w:val="none" w:sz="0" w:space="0" w:color="auto"/>
              </w:divBdr>
              <w:divsChild>
                <w:div w:id="2037536163">
                  <w:marLeft w:val="-225"/>
                  <w:marRight w:val="-225"/>
                  <w:marTop w:val="0"/>
                  <w:marBottom w:val="0"/>
                  <w:divBdr>
                    <w:top w:val="none" w:sz="0" w:space="0" w:color="auto"/>
                    <w:left w:val="none" w:sz="0" w:space="0" w:color="auto"/>
                    <w:bottom w:val="none" w:sz="0" w:space="0" w:color="auto"/>
                    <w:right w:val="none" w:sz="0" w:space="0" w:color="auto"/>
                  </w:divBdr>
                  <w:divsChild>
                    <w:div w:id="839545620">
                      <w:marLeft w:val="0"/>
                      <w:marRight w:val="0"/>
                      <w:marTop w:val="0"/>
                      <w:marBottom w:val="0"/>
                      <w:divBdr>
                        <w:top w:val="none" w:sz="0" w:space="0" w:color="auto"/>
                        <w:left w:val="none" w:sz="0" w:space="0" w:color="auto"/>
                        <w:bottom w:val="none" w:sz="0" w:space="0" w:color="auto"/>
                        <w:right w:val="none" w:sz="0" w:space="0" w:color="auto"/>
                      </w:divBdr>
                      <w:divsChild>
                        <w:div w:id="1066756028">
                          <w:marLeft w:val="0"/>
                          <w:marRight w:val="0"/>
                          <w:marTop w:val="0"/>
                          <w:marBottom w:val="0"/>
                          <w:divBdr>
                            <w:top w:val="none" w:sz="0" w:space="0" w:color="auto"/>
                            <w:left w:val="none" w:sz="0" w:space="0" w:color="auto"/>
                            <w:bottom w:val="none" w:sz="0" w:space="0" w:color="auto"/>
                            <w:right w:val="none" w:sz="0" w:space="0" w:color="auto"/>
                          </w:divBdr>
                          <w:divsChild>
                            <w:div w:id="556278931">
                              <w:marLeft w:val="0"/>
                              <w:marRight w:val="0"/>
                              <w:marTop w:val="0"/>
                              <w:marBottom w:val="0"/>
                              <w:divBdr>
                                <w:top w:val="none" w:sz="0" w:space="0" w:color="auto"/>
                                <w:left w:val="none" w:sz="0" w:space="0" w:color="auto"/>
                                <w:bottom w:val="none" w:sz="0" w:space="0" w:color="auto"/>
                                <w:right w:val="none" w:sz="0" w:space="0" w:color="auto"/>
                              </w:divBdr>
                              <w:divsChild>
                                <w:div w:id="112481253">
                                  <w:marLeft w:val="-225"/>
                                  <w:marRight w:val="-225"/>
                                  <w:marTop w:val="0"/>
                                  <w:marBottom w:val="0"/>
                                  <w:divBdr>
                                    <w:top w:val="none" w:sz="0" w:space="0" w:color="auto"/>
                                    <w:left w:val="none" w:sz="0" w:space="0" w:color="auto"/>
                                    <w:bottom w:val="none" w:sz="0" w:space="0" w:color="auto"/>
                                    <w:right w:val="none" w:sz="0" w:space="0" w:color="auto"/>
                                  </w:divBdr>
                                  <w:divsChild>
                                    <w:div w:id="1628705193">
                                      <w:marLeft w:val="0"/>
                                      <w:marRight w:val="0"/>
                                      <w:marTop w:val="0"/>
                                      <w:marBottom w:val="0"/>
                                      <w:divBdr>
                                        <w:top w:val="none" w:sz="0" w:space="0" w:color="auto"/>
                                        <w:left w:val="none" w:sz="0" w:space="0" w:color="auto"/>
                                        <w:bottom w:val="none" w:sz="0" w:space="0" w:color="auto"/>
                                        <w:right w:val="none" w:sz="0" w:space="0" w:color="auto"/>
                                      </w:divBdr>
                                      <w:divsChild>
                                        <w:div w:id="1853643885">
                                          <w:marLeft w:val="0"/>
                                          <w:marRight w:val="0"/>
                                          <w:marTop w:val="0"/>
                                          <w:marBottom w:val="0"/>
                                          <w:divBdr>
                                            <w:top w:val="none" w:sz="0" w:space="0" w:color="auto"/>
                                            <w:left w:val="none" w:sz="0" w:space="0" w:color="auto"/>
                                            <w:bottom w:val="none" w:sz="0" w:space="0" w:color="auto"/>
                                            <w:right w:val="none" w:sz="0" w:space="0" w:color="auto"/>
                                          </w:divBdr>
                                          <w:divsChild>
                                            <w:div w:id="932590528">
                                              <w:marLeft w:val="0"/>
                                              <w:marRight w:val="0"/>
                                              <w:marTop w:val="0"/>
                                              <w:marBottom w:val="0"/>
                                              <w:divBdr>
                                                <w:top w:val="none" w:sz="0" w:space="0" w:color="auto"/>
                                                <w:left w:val="none" w:sz="0" w:space="0" w:color="auto"/>
                                                <w:bottom w:val="none" w:sz="0" w:space="0" w:color="auto"/>
                                                <w:right w:val="none" w:sz="0" w:space="0" w:color="auto"/>
                                              </w:divBdr>
                                              <w:divsChild>
                                                <w:div w:id="378823595">
                                                  <w:marLeft w:val="0"/>
                                                  <w:marRight w:val="0"/>
                                                  <w:marTop w:val="0"/>
                                                  <w:marBottom w:val="0"/>
                                                  <w:divBdr>
                                                    <w:top w:val="none" w:sz="0" w:space="0" w:color="auto"/>
                                                    <w:left w:val="none" w:sz="0" w:space="0" w:color="auto"/>
                                                    <w:bottom w:val="none" w:sz="0" w:space="0" w:color="auto"/>
                                                    <w:right w:val="none" w:sz="0" w:space="0" w:color="auto"/>
                                                  </w:divBdr>
                                                  <w:divsChild>
                                                    <w:div w:id="1780492311">
                                                      <w:marLeft w:val="0"/>
                                                      <w:marRight w:val="0"/>
                                                      <w:marTop w:val="0"/>
                                                      <w:marBottom w:val="0"/>
                                                      <w:divBdr>
                                                        <w:top w:val="none" w:sz="0" w:space="0" w:color="auto"/>
                                                        <w:left w:val="none" w:sz="0" w:space="0" w:color="auto"/>
                                                        <w:bottom w:val="none" w:sz="0" w:space="0" w:color="auto"/>
                                                        <w:right w:val="none" w:sz="0" w:space="0" w:color="auto"/>
                                                      </w:divBdr>
                                                      <w:divsChild>
                                                        <w:div w:id="63647196">
                                                          <w:marLeft w:val="0"/>
                                                          <w:marRight w:val="0"/>
                                                          <w:marTop w:val="0"/>
                                                          <w:marBottom w:val="0"/>
                                                          <w:divBdr>
                                                            <w:top w:val="none" w:sz="0" w:space="0" w:color="auto"/>
                                                            <w:left w:val="none" w:sz="0" w:space="0" w:color="auto"/>
                                                            <w:bottom w:val="none" w:sz="0" w:space="0" w:color="auto"/>
                                                            <w:right w:val="none" w:sz="0" w:space="0" w:color="auto"/>
                                                          </w:divBdr>
                                                          <w:divsChild>
                                                            <w:div w:id="532424080">
                                                              <w:marLeft w:val="0"/>
                                                              <w:marRight w:val="0"/>
                                                              <w:marTop w:val="300"/>
                                                              <w:marBottom w:val="0"/>
                                                              <w:divBdr>
                                                                <w:top w:val="none" w:sz="0" w:space="0" w:color="auto"/>
                                                                <w:left w:val="none" w:sz="0" w:space="0" w:color="auto"/>
                                                                <w:bottom w:val="none" w:sz="0" w:space="0" w:color="auto"/>
                                                                <w:right w:val="none" w:sz="0" w:space="0" w:color="auto"/>
                                                              </w:divBdr>
                                                            </w:div>
                                                            <w:div w:id="1708137399">
                                                              <w:marLeft w:val="0"/>
                                                              <w:marRight w:val="0"/>
                                                              <w:marTop w:val="0"/>
                                                              <w:marBottom w:val="0"/>
                                                              <w:divBdr>
                                                                <w:top w:val="none" w:sz="0" w:space="0" w:color="auto"/>
                                                                <w:left w:val="none" w:sz="0" w:space="0" w:color="auto"/>
                                                                <w:bottom w:val="none" w:sz="0" w:space="0" w:color="auto"/>
                                                                <w:right w:val="none" w:sz="0" w:space="0" w:color="auto"/>
                                                              </w:divBdr>
                                                              <w:divsChild>
                                                                <w:div w:id="1369262688">
                                                                  <w:marLeft w:val="0"/>
                                                                  <w:marRight w:val="0"/>
                                                                  <w:marTop w:val="0"/>
                                                                  <w:marBottom w:val="0"/>
                                                                  <w:divBdr>
                                                                    <w:top w:val="none" w:sz="0" w:space="0" w:color="auto"/>
                                                                    <w:left w:val="none" w:sz="0" w:space="0" w:color="auto"/>
                                                                    <w:bottom w:val="none" w:sz="0" w:space="0" w:color="auto"/>
                                                                    <w:right w:val="none" w:sz="0" w:space="0" w:color="auto"/>
                                                                  </w:divBdr>
                                                                  <w:divsChild>
                                                                    <w:div w:id="45587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97332">
                                                              <w:marLeft w:val="0"/>
                                                              <w:marRight w:val="0"/>
                                                              <w:marTop w:val="75"/>
                                                              <w:marBottom w:val="75"/>
                                                              <w:divBdr>
                                                                <w:top w:val="none" w:sz="0" w:space="0" w:color="auto"/>
                                                                <w:left w:val="none" w:sz="0" w:space="0" w:color="auto"/>
                                                                <w:bottom w:val="none" w:sz="0" w:space="0" w:color="auto"/>
                                                                <w:right w:val="none" w:sz="0" w:space="0" w:color="auto"/>
                                                              </w:divBdr>
                                                              <w:divsChild>
                                                                <w:div w:id="15499978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1851023">
      <w:bodyDiv w:val="1"/>
      <w:marLeft w:val="0"/>
      <w:marRight w:val="0"/>
      <w:marTop w:val="0"/>
      <w:marBottom w:val="0"/>
      <w:divBdr>
        <w:top w:val="none" w:sz="0" w:space="0" w:color="auto"/>
        <w:left w:val="none" w:sz="0" w:space="0" w:color="auto"/>
        <w:bottom w:val="none" w:sz="0" w:space="0" w:color="auto"/>
        <w:right w:val="none" w:sz="0" w:space="0" w:color="auto"/>
      </w:divBdr>
    </w:div>
    <w:div w:id="1857042380">
      <w:bodyDiv w:val="1"/>
      <w:marLeft w:val="0"/>
      <w:marRight w:val="0"/>
      <w:marTop w:val="0"/>
      <w:marBottom w:val="0"/>
      <w:divBdr>
        <w:top w:val="none" w:sz="0" w:space="0" w:color="auto"/>
        <w:left w:val="none" w:sz="0" w:space="0" w:color="auto"/>
        <w:bottom w:val="none" w:sz="0" w:space="0" w:color="auto"/>
        <w:right w:val="none" w:sz="0" w:space="0" w:color="auto"/>
      </w:divBdr>
      <w:divsChild>
        <w:div w:id="314603264">
          <w:marLeft w:val="0"/>
          <w:marRight w:val="0"/>
          <w:marTop w:val="0"/>
          <w:marBottom w:val="0"/>
          <w:divBdr>
            <w:top w:val="none" w:sz="0" w:space="0" w:color="auto"/>
            <w:left w:val="none" w:sz="0" w:space="0" w:color="auto"/>
            <w:bottom w:val="none" w:sz="0" w:space="0" w:color="auto"/>
            <w:right w:val="none" w:sz="0" w:space="0" w:color="auto"/>
          </w:divBdr>
          <w:divsChild>
            <w:div w:id="735470903">
              <w:marLeft w:val="0"/>
              <w:marRight w:val="0"/>
              <w:marTop w:val="0"/>
              <w:marBottom w:val="450"/>
              <w:divBdr>
                <w:top w:val="none" w:sz="0" w:space="0" w:color="auto"/>
                <w:left w:val="none" w:sz="0" w:space="0" w:color="auto"/>
                <w:bottom w:val="none" w:sz="0" w:space="0" w:color="auto"/>
                <w:right w:val="none" w:sz="0" w:space="0" w:color="auto"/>
              </w:divBdr>
              <w:divsChild>
                <w:div w:id="1965038201">
                  <w:marLeft w:val="-225"/>
                  <w:marRight w:val="-225"/>
                  <w:marTop w:val="0"/>
                  <w:marBottom w:val="0"/>
                  <w:divBdr>
                    <w:top w:val="none" w:sz="0" w:space="0" w:color="auto"/>
                    <w:left w:val="none" w:sz="0" w:space="0" w:color="auto"/>
                    <w:bottom w:val="none" w:sz="0" w:space="0" w:color="auto"/>
                    <w:right w:val="none" w:sz="0" w:space="0" w:color="auto"/>
                  </w:divBdr>
                  <w:divsChild>
                    <w:div w:id="1656228164">
                      <w:marLeft w:val="0"/>
                      <w:marRight w:val="0"/>
                      <w:marTop w:val="0"/>
                      <w:marBottom w:val="0"/>
                      <w:divBdr>
                        <w:top w:val="none" w:sz="0" w:space="0" w:color="auto"/>
                        <w:left w:val="none" w:sz="0" w:space="0" w:color="auto"/>
                        <w:bottom w:val="none" w:sz="0" w:space="0" w:color="auto"/>
                        <w:right w:val="none" w:sz="0" w:space="0" w:color="auto"/>
                      </w:divBdr>
                      <w:divsChild>
                        <w:div w:id="1027635154">
                          <w:marLeft w:val="0"/>
                          <w:marRight w:val="0"/>
                          <w:marTop w:val="0"/>
                          <w:marBottom w:val="0"/>
                          <w:divBdr>
                            <w:top w:val="none" w:sz="0" w:space="0" w:color="auto"/>
                            <w:left w:val="none" w:sz="0" w:space="0" w:color="auto"/>
                            <w:bottom w:val="none" w:sz="0" w:space="0" w:color="auto"/>
                            <w:right w:val="none" w:sz="0" w:space="0" w:color="auto"/>
                          </w:divBdr>
                          <w:divsChild>
                            <w:div w:id="1623686648">
                              <w:marLeft w:val="0"/>
                              <w:marRight w:val="0"/>
                              <w:marTop w:val="0"/>
                              <w:marBottom w:val="0"/>
                              <w:divBdr>
                                <w:top w:val="none" w:sz="0" w:space="0" w:color="auto"/>
                                <w:left w:val="none" w:sz="0" w:space="0" w:color="auto"/>
                                <w:bottom w:val="none" w:sz="0" w:space="0" w:color="auto"/>
                                <w:right w:val="none" w:sz="0" w:space="0" w:color="auto"/>
                              </w:divBdr>
                              <w:divsChild>
                                <w:div w:id="1181120336">
                                  <w:marLeft w:val="-225"/>
                                  <w:marRight w:val="-225"/>
                                  <w:marTop w:val="0"/>
                                  <w:marBottom w:val="0"/>
                                  <w:divBdr>
                                    <w:top w:val="none" w:sz="0" w:space="0" w:color="auto"/>
                                    <w:left w:val="none" w:sz="0" w:space="0" w:color="auto"/>
                                    <w:bottom w:val="none" w:sz="0" w:space="0" w:color="auto"/>
                                    <w:right w:val="none" w:sz="0" w:space="0" w:color="auto"/>
                                  </w:divBdr>
                                  <w:divsChild>
                                    <w:div w:id="661391833">
                                      <w:marLeft w:val="0"/>
                                      <w:marRight w:val="0"/>
                                      <w:marTop w:val="0"/>
                                      <w:marBottom w:val="0"/>
                                      <w:divBdr>
                                        <w:top w:val="none" w:sz="0" w:space="0" w:color="auto"/>
                                        <w:left w:val="none" w:sz="0" w:space="0" w:color="auto"/>
                                        <w:bottom w:val="none" w:sz="0" w:space="0" w:color="auto"/>
                                        <w:right w:val="none" w:sz="0" w:space="0" w:color="auto"/>
                                      </w:divBdr>
                                      <w:divsChild>
                                        <w:div w:id="1384796006">
                                          <w:marLeft w:val="0"/>
                                          <w:marRight w:val="0"/>
                                          <w:marTop w:val="0"/>
                                          <w:marBottom w:val="0"/>
                                          <w:divBdr>
                                            <w:top w:val="none" w:sz="0" w:space="0" w:color="auto"/>
                                            <w:left w:val="none" w:sz="0" w:space="0" w:color="auto"/>
                                            <w:bottom w:val="none" w:sz="0" w:space="0" w:color="auto"/>
                                            <w:right w:val="none" w:sz="0" w:space="0" w:color="auto"/>
                                          </w:divBdr>
                                          <w:divsChild>
                                            <w:div w:id="2087995796">
                                              <w:marLeft w:val="0"/>
                                              <w:marRight w:val="0"/>
                                              <w:marTop w:val="0"/>
                                              <w:marBottom w:val="0"/>
                                              <w:divBdr>
                                                <w:top w:val="none" w:sz="0" w:space="0" w:color="auto"/>
                                                <w:left w:val="none" w:sz="0" w:space="0" w:color="auto"/>
                                                <w:bottom w:val="none" w:sz="0" w:space="0" w:color="auto"/>
                                                <w:right w:val="none" w:sz="0" w:space="0" w:color="auto"/>
                                              </w:divBdr>
                                              <w:divsChild>
                                                <w:div w:id="1468162044">
                                                  <w:marLeft w:val="0"/>
                                                  <w:marRight w:val="0"/>
                                                  <w:marTop w:val="0"/>
                                                  <w:marBottom w:val="0"/>
                                                  <w:divBdr>
                                                    <w:top w:val="none" w:sz="0" w:space="0" w:color="auto"/>
                                                    <w:left w:val="none" w:sz="0" w:space="0" w:color="auto"/>
                                                    <w:bottom w:val="none" w:sz="0" w:space="0" w:color="auto"/>
                                                    <w:right w:val="none" w:sz="0" w:space="0" w:color="auto"/>
                                                  </w:divBdr>
                                                  <w:divsChild>
                                                    <w:div w:id="1041396249">
                                                      <w:marLeft w:val="0"/>
                                                      <w:marRight w:val="0"/>
                                                      <w:marTop w:val="0"/>
                                                      <w:marBottom w:val="0"/>
                                                      <w:divBdr>
                                                        <w:top w:val="none" w:sz="0" w:space="0" w:color="auto"/>
                                                        <w:left w:val="none" w:sz="0" w:space="0" w:color="auto"/>
                                                        <w:bottom w:val="none" w:sz="0" w:space="0" w:color="auto"/>
                                                        <w:right w:val="none" w:sz="0" w:space="0" w:color="auto"/>
                                                      </w:divBdr>
                                                      <w:divsChild>
                                                        <w:div w:id="517810591">
                                                          <w:marLeft w:val="0"/>
                                                          <w:marRight w:val="0"/>
                                                          <w:marTop w:val="0"/>
                                                          <w:marBottom w:val="0"/>
                                                          <w:divBdr>
                                                            <w:top w:val="none" w:sz="0" w:space="0" w:color="auto"/>
                                                            <w:left w:val="none" w:sz="0" w:space="0" w:color="auto"/>
                                                            <w:bottom w:val="none" w:sz="0" w:space="0" w:color="auto"/>
                                                            <w:right w:val="none" w:sz="0" w:space="0" w:color="auto"/>
                                                          </w:divBdr>
                                                          <w:divsChild>
                                                            <w:div w:id="1785147506">
                                                              <w:marLeft w:val="0"/>
                                                              <w:marRight w:val="0"/>
                                                              <w:marTop w:val="75"/>
                                                              <w:marBottom w:val="75"/>
                                                              <w:divBdr>
                                                                <w:top w:val="none" w:sz="0" w:space="0" w:color="auto"/>
                                                                <w:left w:val="none" w:sz="0" w:space="0" w:color="auto"/>
                                                                <w:bottom w:val="none" w:sz="0" w:space="0" w:color="auto"/>
                                                                <w:right w:val="none" w:sz="0" w:space="0" w:color="auto"/>
                                                              </w:divBdr>
                                                              <w:divsChild>
                                                                <w:div w:id="205445361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1160467">
      <w:bodyDiv w:val="1"/>
      <w:marLeft w:val="0"/>
      <w:marRight w:val="0"/>
      <w:marTop w:val="0"/>
      <w:marBottom w:val="0"/>
      <w:divBdr>
        <w:top w:val="none" w:sz="0" w:space="0" w:color="auto"/>
        <w:left w:val="none" w:sz="0" w:space="0" w:color="auto"/>
        <w:bottom w:val="none" w:sz="0" w:space="0" w:color="auto"/>
        <w:right w:val="none" w:sz="0" w:space="0" w:color="auto"/>
      </w:divBdr>
    </w:div>
    <w:div w:id="1943561856">
      <w:bodyDiv w:val="1"/>
      <w:marLeft w:val="0"/>
      <w:marRight w:val="0"/>
      <w:marTop w:val="0"/>
      <w:marBottom w:val="0"/>
      <w:divBdr>
        <w:top w:val="none" w:sz="0" w:space="0" w:color="auto"/>
        <w:left w:val="none" w:sz="0" w:space="0" w:color="auto"/>
        <w:bottom w:val="none" w:sz="0" w:space="0" w:color="auto"/>
        <w:right w:val="none" w:sz="0" w:space="0" w:color="auto"/>
      </w:divBdr>
      <w:divsChild>
        <w:div w:id="1127048479">
          <w:marLeft w:val="0"/>
          <w:marRight w:val="0"/>
          <w:marTop w:val="0"/>
          <w:marBottom w:val="0"/>
          <w:divBdr>
            <w:top w:val="none" w:sz="0" w:space="0" w:color="auto"/>
            <w:left w:val="none" w:sz="0" w:space="0" w:color="auto"/>
            <w:bottom w:val="none" w:sz="0" w:space="0" w:color="auto"/>
            <w:right w:val="none" w:sz="0" w:space="0" w:color="auto"/>
          </w:divBdr>
          <w:divsChild>
            <w:div w:id="984968648">
              <w:marLeft w:val="0"/>
              <w:marRight w:val="0"/>
              <w:marTop w:val="0"/>
              <w:marBottom w:val="0"/>
              <w:divBdr>
                <w:top w:val="none" w:sz="0" w:space="0" w:color="auto"/>
                <w:left w:val="none" w:sz="0" w:space="0" w:color="auto"/>
                <w:bottom w:val="none" w:sz="0" w:space="0" w:color="auto"/>
                <w:right w:val="none" w:sz="0" w:space="0" w:color="auto"/>
              </w:divBdr>
              <w:divsChild>
                <w:div w:id="846595354">
                  <w:marLeft w:val="0"/>
                  <w:marRight w:val="0"/>
                  <w:marTop w:val="0"/>
                  <w:marBottom w:val="450"/>
                  <w:divBdr>
                    <w:top w:val="none" w:sz="0" w:space="0" w:color="auto"/>
                    <w:left w:val="none" w:sz="0" w:space="0" w:color="auto"/>
                    <w:bottom w:val="none" w:sz="0" w:space="0" w:color="auto"/>
                    <w:right w:val="none" w:sz="0" w:space="0" w:color="auto"/>
                  </w:divBdr>
                  <w:divsChild>
                    <w:div w:id="1151943689">
                      <w:marLeft w:val="-225"/>
                      <w:marRight w:val="-225"/>
                      <w:marTop w:val="0"/>
                      <w:marBottom w:val="0"/>
                      <w:divBdr>
                        <w:top w:val="none" w:sz="0" w:space="0" w:color="auto"/>
                        <w:left w:val="none" w:sz="0" w:space="0" w:color="auto"/>
                        <w:bottom w:val="none" w:sz="0" w:space="0" w:color="auto"/>
                        <w:right w:val="none" w:sz="0" w:space="0" w:color="auto"/>
                      </w:divBdr>
                      <w:divsChild>
                        <w:div w:id="2092853380">
                          <w:marLeft w:val="0"/>
                          <w:marRight w:val="0"/>
                          <w:marTop w:val="0"/>
                          <w:marBottom w:val="0"/>
                          <w:divBdr>
                            <w:top w:val="none" w:sz="0" w:space="0" w:color="auto"/>
                            <w:left w:val="none" w:sz="0" w:space="0" w:color="auto"/>
                            <w:bottom w:val="none" w:sz="0" w:space="0" w:color="auto"/>
                            <w:right w:val="none" w:sz="0" w:space="0" w:color="auto"/>
                          </w:divBdr>
                          <w:divsChild>
                            <w:div w:id="461464012">
                              <w:marLeft w:val="0"/>
                              <w:marRight w:val="0"/>
                              <w:marTop w:val="0"/>
                              <w:marBottom w:val="0"/>
                              <w:divBdr>
                                <w:top w:val="none" w:sz="0" w:space="0" w:color="auto"/>
                                <w:left w:val="none" w:sz="0" w:space="0" w:color="auto"/>
                                <w:bottom w:val="none" w:sz="0" w:space="0" w:color="auto"/>
                                <w:right w:val="none" w:sz="0" w:space="0" w:color="auto"/>
                              </w:divBdr>
                              <w:divsChild>
                                <w:div w:id="594440127">
                                  <w:marLeft w:val="0"/>
                                  <w:marRight w:val="0"/>
                                  <w:marTop w:val="0"/>
                                  <w:marBottom w:val="0"/>
                                  <w:divBdr>
                                    <w:top w:val="none" w:sz="0" w:space="0" w:color="auto"/>
                                    <w:left w:val="none" w:sz="0" w:space="0" w:color="auto"/>
                                    <w:bottom w:val="none" w:sz="0" w:space="0" w:color="auto"/>
                                    <w:right w:val="none" w:sz="0" w:space="0" w:color="auto"/>
                                  </w:divBdr>
                                  <w:divsChild>
                                    <w:div w:id="1884704801">
                                      <w:marLeft w:val="-225"/>
                                      <w:marRight w:val="-225"/>
                                      <w:marTop w:val="0"/>
                                      <w:marBottom w:val="0"/>
                                      <w:divBdr>
                                        <w:top w:val="none" w:sz="0" w:space="0" w:color="auto"/>
                                        <w:left w:val="none" w:sz="0" w:space="0" w:color="auto"/>
                                        <w:bottom w:val="none" w:sz="0" w:space="0" w:color="auto"/>
                                        <w:right w:val="none" w:sz="0" w:space="0" w:color="auto"/>
                                      </w:divBdr>
                                      <w:divsChild>
                                        <w:div w:id="923998126">
                                          <w:marLeft w:val="0"/>
                                          <w:marRight w:val="0"/>
                                          <w:marTop w:val="0"/>
                                          <w:marBottom w:val="0"/>
                                          <w:divBdr>
                                            <w:top w:val="none" w:sz="0" w:space="0" w:color="auto"/>
                                            <w:left w:val="none" w:sz="0" w:space="0" w:color="auto"/>
                                            <w:bottom w:val="none" w:sz="0" w:space="0" w:color="auto"/>
                                            <w:right w:val="none" w:sz="0" w:space="0" w:color="auto"/>
                                          </w:divBdr>
                                          <w:divsChild>
                                            <w:div w:id="465390735">
                                              <w:marLeft w:val="0"/>
                                              <w:marRight w:val="0"/>
                                              <w:marTop w:val="0"/>
                                              <w:marBottom w:val="0"/>
                                              <w:divBdr>
                                                <w:top w:val="none" w:sz="0" w:space="0" w:color="auto"/>
                                                <w:left w:val="none" w:sz="0" w:space="0" w:color="auto"/>
                                                <w:bottom w:val="none" w:sz="0" w:space="0" w:color="auto"/>
                                                <w:right w:val="none" w:sz="0" w:space="0" w:color="auto"/>
                                              </w:divBdr>
                                              <w:divsChild>
                                                <w:div w:id="2016225163">
                                                  <w:marLeft w:val="0"/>
                                                  <w:marRight w:val="0"/>
                                                  <w:marTop w:val="0"/>
                                                  <w:marBottom w:val="0"/>
                                                  <w:divBdr>
                                                    <w:top w:val="none" w:sz="0" w:space="0" w:color="auto"/>
                                                    <w:left w:val="none" w:sz="0" w:space="0" w:color="auto"/>
                                                    <w:bottom w:val="none" w:sz="0" w:space="0" w:color="auto"/>
                                                    <w:right w:val="none" w:sz="0" w:space="0" w:color="auto"/>
                                                  </w:divBdr>
                                                  <w:divsChild>
                                                    <w:div w:id="2127037583">
                                                      <w:marLeft w:val="0"/>
                                                      <w:marRight w:val="0"/>
                                                      <w:marTop w:val="75"/>
                                                      <w:marBottom w:val="75"/>
                                                      <w:divBdr>
                                                        <w:top w:val="none" w:sz="0" w:space="0" w:color="auto"/>
                                                        <w:left w:val="none" w:sz="0" w:space="0" w:color="auto"/>
                                                        <w:bottom w:val="none" w:sz="0" w:space="0" w:color="auto"/>
                                                        <w:right w:val="none" w:sz="0" w:space="0" w:color="auto"/>
                                                      </w:divBdr>
                                                      <w:divsChild>
                                                        <w:div w:id="174078218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0380773">
      <w:bodyDiv w:val="1"/>
      <w:marLeft w:val="0"/>
      <w:marRight w:val="0"/>
      <w:marTop w:val="0"/>
      <w:marBottom w:val="0"/>
      <w:divBdr>
        <w:top w:val="none" w:sz="0" w:space="0" w:color="auto"/>
        <w:left w:val="none" w:sz="0" w:space="0" w:color="auto"/>
        <w:bottom w:val="none" w:sz="0" w:space="0" w:color="auto"/>
        <w:right w:val="none" w:sz="0" w:space="0" w:color="auto"/>
      </w:divBdr>
    </w:div>
    <w:div w:id="2015961257">
      <w:bodyDiv w:val="1"/>
      <w:marLeft w:val="0"/>
      <w:marRight w:val="0"/>
      <w:marTop w:val="0"/>
      <w:marBottom w:val="0"/>
      <w:divBdr>
        <w:top w:val="none" w:sz="0" w:space="0" w:color="auto"/>
        <w:left w:val="none" w:sz="0" w:space="0" w:color="auto"/>
        <w:bottom w:val="none" w:sz="0" w:space="0" w:color="auto"/>
        <w:right w:val="none" w:sz="0" w:space="0" w:color="auto"/>
      </w:divBdr>
      <w:divsChild>
        <w:div w:id="188493063">
          <w:marLeft w:val="0"/>
          <w:marRight w:val="0"/>
          <w:marTop w:val="0"/>
          <w:marBottom w:val="0"/>
          <w:divBdr>
            <w:top w:val="none" w:sz="0" w:space="0" w:color="auto"/>
            <w:left w:val="none" w:sz="0" w:space="0" w:color="auto"/>
            <w:bottom w:val="none" w:sz="0" w:space="0" w:color="auto"/>
            <w:right w:val="none" w:sz="0" w:space="0" w:color="auto"/>
          </w:divBdr>
          <w:divsChild>
            <w:div w:id="807431596">
              <w:marLeft w:val="0"/>
              <w:marRight w:val="0"/>
              <w:marTop w:val="0"/>
              <w:marBottom w:val="450"/>
              <w:divBdr>
                <w:top w:val="none" w:sz="0" w:space="0" w:color="auto"/>
                <w:left w:val="none" w:sz="0" w:space="0" w:color="auto"/>
                <w:bottom w:val="none" w:sz="0" w:space="0" w:color="auto"/>
                <w:right w:val="none" w:sz="0" w:space="0" w:color="auto"/>
              </w:divBdr>
              <w:divsChild>
                <w:div w:id="1599210667">
                  <w:marLeft w:val="-225"/>
                  <w:marRight w:val="-225"/>
                  <w:marTop w:val="0"/>
                  <w:marBottom w:val="0"/>
                  <w:divBdr>
                    <w:top w:val="none" w:sz="0" w:space="0" w:color="auto"/>
                    <w:left w:val="none" w:sz="0" w:space="0" w:color="auto"/>
                    <w:bottom w:val="none" w:sz="0" w:space="0" w:color="auto"/>
                    <w:right w:val="none" w:sz="0" w:space="0" w:color="auto"/>
                  </w:divBdr>
                  <w:divsChild>
                    <w:div w:id="20535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246738">
      <w:bodyDiv w:val="1"/>
      <w:marLeft w:val="0"/>
      <w:marRight w:val="0"/>
      <w:marTop w:val="0"/>
      <w:marBottom w:val="0"/>
      <w:divBdr>
        <w:top w:val="none" w:sz="0" w:space="0" w:color="auto"/>
        <w:left w:val="none" w:sz="0" w:space="0" w:color="auto"/>
        <w:bottom w:val="none" w:sz="0" w:space="0" w:color="auto"/>
        <w:right w:val="none" w:sz="0" w:space="0" w:color="auto"/>
      </w:divBdr>
    </w:div>
    <w:div w:id="2047174256">
      <w:bodyDiv w:val="1"/>
      <w:marLeft w:val="0"/>
      <w:marRight w:val="0"/>
      <w:marTop w:val="0"/>
      <w:marBottom w:val="0"/>
      <w:divBdr>
        <w:top w:val="none" w:sz="0" w:space="0" w:color="auto"/>
        <w:left w:val="none" w:sz="0" w:space="0" w:color="auto"/>
        <w:bottom w:val="none" w:sz="0" w:space="0" w:color="auto"/>
        <w:right w:val="none" w:sz="0" w:space="0" w:color="auto"/>
      </w:divBdr>
    </w:div>
    <w:div w:id="2091189918">
      <w:bodyDiv w:val="1"/>
      <w:marLeft w:val="0"/>
      <w:marRight w:val="0"/>
      <w:marTop w:val="0"/>
      <w:marBottom w:val="0"/>
      <w:divBdr>
        <w:top w:val="none" w:sz="0" w:space="0" w:color="auto"/>
        <w:left w:val="none" w:sz="0" w:space="0" w:color="auto"/>
        <w:bottom w:val="none" w:sz="0" w:space="0" w:color="auto"/>
        <w:right w:val="none" w:sz="0" w:space="0" w:color="auto"/>
      </w:divBdr>
      <w:divsChild>
        <w:div w:id="15641021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36292258">
      <w:bodyDiv w:val="1"/>
      <w:marLeft w:val="0"/>
      <w:marRight w:val="0"/>
      <w:marTop w:val="0"/>
      <w:marBottom w:val="0"/>
      <w:divBdr>
        <w:top w:val="none" w:sz="0" w:space="0" w:color="auto"/>
        <w:left w:val="none" w:sz="0" w:space="0" w:color="auto"/>
        <w:bottom w:val="none" w:sz="0" w:space="0" w:color="auto"/>
        <w:right w:val="none" w:sz="0" w:space="0" w:color="auto"/>
      </w:divBdr>
      <w:divsChild>
        <w:div w:id="614484595">
          <w:marLeft w:val="360"/>
          <w:marRight w:val="0"/>
          <w:marTop w:val="86"/>
          <w:marBottom w:val="0"/>
          <w:divBdr>
            <w:top w:val="none" w:sz="0" w:space="0" w:color="auto"/>
            <w:left w:val="none" w:sz="0" w:space="0" w:color="auto"/>
            <w:bottom w:val="none" w:sz="0" w:space="0" w:color="auto"/>
            <w:right w:val="none" w:sz="0" w:space="0" w:color="auto"/>
          </w:divBdr>
        </w:div>
        <w:div w:id="306478879">
          <w:marLeft w:val="360"/>
          <w:marRight w:val="0"/>
          <w:marTop w:val="86"/>
          <w:marBottom w:val="0"/>
          <w:divBdr>
            <w:top w:val="none" w:sz="0" w:space="0" w:color="auto"/>
            <w:left w:val="none" w:sz="0" w:space="0" w:color="auto"/>
            <w:bottom w:val="none" w:sz="0" w:space="0" w:color="auto"/>
            <w:right w:val="none" w:sz="0" w:space="0" w:color="auto"/>
          </w:divBdr>
        </w:div>
      </w:divsChild>
    </w:div>
    <w:div w:id="213814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s.gov/businesses/small-businesses-self-employed/issue-management-resolution-system-imrs" TargetMode="External"/><Relationship Id="rId13" Type="http://schemas.openxmlformats.org/officeDocument/2006/relationships/hyperlink" Target="https://www.irs.gov/tax-professionals/how-to-maintain-monitor-and-protect-your-efin" TargetMode="External"/><Relationship Id="rId18" Type="http://schemas.openxmlformats.org/officeDocument/2006/relationships/hyperlink" Target="https://www.irs.gov/irm/part21/irm_21-001-003r" TargetMode="External"/><Relationship Id="rId3" Type="http://schemas.openxmlformats.org/officeDocument/2006/relationships/styles" Target="styles.xml"/><Relationship Id="rId21" Type="http://schemas.openxmlformats.org/officeDocument/2006/relationships/hyperlink" Target="https://www.irs.gov/newsroom/steps-for-tax-professionals-to-obtain-wage-and-income-transcripts-needed-for-tax-preparation" TargetMode="External"/><Relationship Id="rId7" Type="http://schemas.openxmlformats.org/officeDocument/2006/relationships/endnotes" Target="endnotes.xml"/><Relationship Id="rId12" Type="http://schemas.openxmlformats.org/officeDocument/2006/relationships/hyperlink" Target="https://www.irs.gov/newsroom/irs-offers-tips-to-tax-professionals-to-reduce-caf-number-errors-better-protect-data-from-cyberthieves" TargetMode="External"/><Relationship Id="rId17" Type="http://schemas.openxmlformats.org/officeDocument/2006/relationships/hyperlink" Target="https://www.irs.gov/privacy-disclosure/customer-satisfaction-survey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rs.gov/businesses/online-ordering-for-information-returns-and-employer-returns" TargetMode="External"/><Relationship Id="rId20" Type="http://schemas.openxmlformats.org/officeDocument/2006/relationships/hyperlink" Target="https://www.irs.gov/individuals/about-the-new-tax-transcript-faq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rs.gov/pub/irs-pdf/i2848.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rs.gov/pub/irs-pdf/p947.pdf" TargetMode="External"/><Relationship Id="rId23" Type="http://schemas.openxmlformats.org/officeDocument/2006/relationships/footer" Target="footer1.xml"/><Relationship Id="rId10" Type="http://schemas.openxmlformats.org/officeDocument/2006/relationships/hyperlink" Target="https://www.irs.gov/FOIA" TargetMode="External"/><Relationship Id="rId19" Type="http://schemas.openxmlformats.org/officeDocument/2006/relationships/hyperlink" Target="https://www.irs.gov/tax-professionals/practitioner-priority-service-r" TargetMode="External"/><Relationship Id="rId4" Type="http://schemas.openxmlformats.org/officeDocument/2006/relationships/settings" Target="settings.xml"/><Relationship Id="rId9" Type="http://schemas.openxmlformats.org/officeDocument/2006/relationships/hyperlink" Target="https://www.eitc.irs.gov/tax-preparer-toolkit/welcome-to-the-tax-preparer-toolkit" TargetMode="External"/><Relationship Id="rId14" Type="http://schemas.openxmlformats.org/officeDocument/2006/relationships/hyperlink" Target="https://www.irs.gov/tax-professionals/returns-per-ptin" TargetMode="External"/><Relationship Id="rId22" Type="http://schemas.openxmlformats.org/officeDocument/2006/relationships/hyperlink" Target="http://www.ptinclassa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5E347-5701-41D5-9463-33114986A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 Saucerman</dc:creator>
  <cp:keywords/>
  <dc:description/>
  <cp:lastModifiedBy>Carly Rutledge</cp:lastModifiedBy>
  <cp:revision>2</cp:revision>
  <cp:lastPrinted>2019-02-01T14:37:00Z</cp:lastPrinted>
  <dcterms:created xsi:type="dcterms:W3CDTF">2019-02-06T20:41:00Z</dcterms:created>
  <dcterms:modified xsi:type="dcterms:W3CDTF">2019-02-06T20:41:00Z</dcterms:modified>
</cp:coreProperties>
</file>